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5667"/>
      </w:tblGrid>
      <w:tr w:rsidR="005B0AB4" w:rsidRPr="005B0AB4" w14:paraId="32D7982B" w14:textId="77777777" w:rsidTr="00A559BF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E9FBEBB" w14:textId="77777777" w:rsidR="005B0AB4" w:rsidRPr="005B0AB4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164C435" w14:textId="77777777" w:rsidR="005B0AB4" w:rsidRPr="005B0AB4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1C7E88A" w14:textId="77777777" w:rsidR="005B0AB4" w:rsidRPr="005B0AB4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D30D451" w14:textId="77777777" w:rsidR="005B0AB4" w:rsidRPr="005B0AB4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14:paraId="354E0DA1" w14:textId="77777777" w:rsidR="005B0AB4" w:rsidRPr="005B0AB4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B0A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Приложение к приказу Института общественных наук РАНХиГС</w:t>
            </w:r>
          </w:p>
          <w:p w14:paraId="0E6DAA0A" w14:textId="01AAA8C5" w:rsidR="005B0AB4" w:rsidRPr="005B0AB4" w:rsidRDefault="00226E10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от «09» ноября </w:t>
            </w:r>
            <w:r w:rsidR="005B0A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2020</w:t>
            </w:r>
            <w:r w:rsidR="005B0AB4" w:rsidRPr="005B0A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14:paraId="2020FF3A" w14:textId="2C013861" w:rsidR="005B0AB4" w:rsidRPr="00226E10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26E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 </w:t>
            </w:r>
            <w:r w:rsidR="00226E10" w:rsidRPr="00226E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107</w:t>
            </w:r>
          </w:p>
          <w:p w14:paraId="2CEC1363" w14:textId="77777777" w:rsidR="005B0AB4" w:rsidRPr="005B0AB4" w:rsidRDefault="005B0AB4" w:rsidP="005B0AB4">
            <w:pPr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7B08318" w14:textId="77777777" w:rsidR="005B0AB4" w:rsidRPr="005B0AB4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  <w:p w14:paraId="49A23085" w14:textId="77777777" w:rsidR="005B0AB4" w:rsidRPr="005B0AB4" w:rsidRDefault="005B0AB4" w:rsidP="005B0AB4">
            <w:pPr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ученым советом Института общественных наук РАНХиГС</w:t>
            </w:r>
          </w:p>
          <w:p w14:paraId="6E2C4172" w14:textId="3D0992C3" w:rsidR="005B0AB4" w:rsidRPr="005B0AB4" w:rsidRDefault="005B0AB4" w:rsidP="00226E10">
            <w:pPr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от </w:t>
            </w:r>
            <w:r w:rsidR="00226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41 </w:t>
            </w:r>
            <w:r w:rsidRPr="005B0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="00226E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05.112020</w:t>
            </w:r>
            <w:bookmarkStart w:id="0" w:name="_GoBack"/>
            <w:bookmarkEnd w:id="0"/>
          </w:p>
        </w:tc>
      </w:tr>
    </w:tbl>
    <w:p w14:paraId="13F576E0" w14:textId="77777777" w:rsidR="005B0AB4" w:rsidRDefault="005B0AB4" w:rsidP="00DA19C7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ADE2D44" w14:textId="77777777" w:rsidR="00DA19C7" w:rsidRPr="00DF4C3C" w:rsidRDefault="00DA19C7" w:rsidP="00DA19C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C3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14:paraId="487B64E4" w14:textId="64CD30D2" w:rsidR="00DF4C3C" w:rsidRPr="006245E0" w:rsidRDefault="006245E0" w:rsidP="00DF4C3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7EC">
        <w:rPr>
          <w:rFonts w:ascii="Times New Roman" w:hAnsi="Times New Roman" w:cs="Times New Roman"/>
          <w:b/>
          <w:bCs/>
          <w:sz w:val="24"/>
          <w:szCs w:val="24"/>
        </w:rPr>
        <w:t>о формировании групп участников зарубежных стажировок</w:t>
      </w:r>
      <w:r w:rsidR="007847EC" w:rsidRPr="00784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47EC" w:rsidRPr="00DF4C3C">
        <w:rPr>
          <w:rFonts w:ascii="Times New Roman" w:hAnsi="Times New Roman" w:cs="Times New Roman"/>
          <w:b/>
          <w:sz w:val="26"/>
          <w:szCs w:val="26"/>
        </w:rPr>
        <w:t xml:space="preserve">Института </w:t>
      </w:r>
      <w:r w:rsidR="007847EC" w:rsidRPr="002109D9">
        <w:rPr>
          <w:rFonts w:ascii="Times New Roman" w:hAnsi="Times New Roman" w:cs="Times New Roman"/>
          <w:b/>
          <w:sz w:val="26"/>
          <w:szCs w:val="26"/>
        </w:rPr>
        <w:t>общественных наук РАНХиГС</w:t>
      </w:r>
      <w:r w:rsidR="00DF30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DA5AD7" w14:textId="5A4B32C5" w:rsidR="0099534A" w:rsidRDefault="0099534A" w:rsidP="00DA19C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E7928D" w14:textId="5A30E8E4" w:rsidR="002A3920" w:rsidRPr="002D069F" w:rsidRDefault="002A3920" w:rsidP="002D069F">
      <w:pPr>
        <w:pStyle w:val="a3"/>
        <w:numPr>
          <w:ilvl w:val="0"/>
          <w:numId w:val="23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69F">
        <w:rPr>
          <w:rFonts w:ascii="Times New Roman" w:hAnsi="Times New Roman" w:cs="Times New Roman"/>
          <w:b/>
          <w:sz w:val="26"/>
          <w:szCs w:val="26"/>
        </w:rPr>
        <w:t>Термины и определения.</w:t>
      </w:r>
    </w:p>
    <w:p w14:paraId="16373AB2" w14:textId="68E124D0" w:rsidR="002D069F" w:rsidRDefault="002D069F" w:rsidP="002A3920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20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стажировка</w:t>
      </w:r>
      <w:r w:rsidR="00730DC2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E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0DC2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академической мобильности обучающихся, под которой понимается </w:t>
      </w:r>
      <w:r w:rsidR="00730DC2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студента за рубежом </w:t>
      </w:r>
      <w:r w:rsidR="00251361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73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зарубежном ВУЗ</w:t>
      </w:r>
      <w:r w:rsidR="00730DC2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 организации)</w:t>
      </w:r>
      <w:r w:rsidR="00C6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период времени</w:t>
      </w:r>
      <w:r w:rsidR="00730DC2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к месту обучения, а также участие в непродолжительных семинарах, форумах, конференциях, симпозиумах и других формах научного и образовательного взаимодействия,</w:t>
      </w:r>
      <w:r w:rsidR="00C6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получения финансирования от Института,</w:t>
      </w:r>
      <w:r w:rsidR="00730DC2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участия в которых </w:t>
      </w:r>
      <w:r w:rsidR="00251361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выражена в кредитах, а также представлена в сертификате.</w:t>
      </w:r>
    </w:p>
    <w:p w14:paraId="677AA521" w14:textId="29C14342" w:rsidR="00A03ED6" w:rsidRPr="0097650D" w:rsidRDefault="00A03ED6" w:rsidP="002A3920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CC7" w:rsidRP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Академическая мобильность может осуществляться в форме практики. Практика </w:t>
      </w:r>
      <w:r w:rsidR="00FD5AE9" w:rsidRP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FD5A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составная часть</w:t>
      </w:r>
      <w:r w:rsidR="00047CC7" w:rsidRPr="0097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программы, обеспечивающей реализацию образовательных стандартов и направлена на формирование, закрепление, развитие практический навыков и компетенции в процессе выполнения определенных видов работ, связанных с будущей профессиональной деятельностью.</w:t>
      </w:r>
    </w:p>
    <w:p w14:paraId="070DD0C0" w14:textId="75A1860F" w:rsidR="002D069F" w:rsidRDefault="002D069F" w:rsidP="002A3920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B15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зарубежной стажировки</w:t>
      </w:r>
      <w:r w:rsidR="002A3920" w:rsidRPr="002D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студент, аспирант, слушатель</w:t>
      </w:r>
      <w:r w:rsidR="00514550" w:rsidRPr="00514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E8CAB" w14:textId="4FB79A24" w:rsidR="002D069F" w:rsidRPr="00EF544E" w:rsidRDefault="002D069F" w:rsidP="002D069F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9D9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FD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покрытие Ин</w:t>
      </w:r>
      <w:r w:rsidR="002A3920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ститутом </w:t>
      </w:r>
      <w:r w:rsidR="00A0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2A3920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расходов</w:t>
      </w:r>
      <w:r w:rsidR="004C394F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зарубежной стажировке</w:t>
      </w:r>
      <w:r w:rsidR="002A3920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(оплата программы обучения, покрытие стоим</w:t>
      </w:r>
      <w:r w:rsidR="00A0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авиабилета, </w:t>
      </w:r>
      <w:r w:rsidR="004C394F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A0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4C394F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3920" w:rsidRPr="00EF544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3DBC60C" w14:textId="77777777" w:rsidR="005B0AB4" w:rsidRPr="005B0AB4" w:rsidRDefault="005B0AB4" w:rsidP="002D069F">
      <w:pPr>
        <w:pStyle w:val="a3"/>
        <w:numPr>
          <w:ilvl w:val="0"/>
          <w:numId w:val="1"/>
        </w:numPr>
        <w:spacing w:before="120" w:after="120" w:line="276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Ref38460186"/>
      <w:r w:rsidRPr="005B0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DF4C3C" w:rsidRPr="005B0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бщие положения</w:t>
      </w:r>
      <w:bookmarkEnd w:id="1"/>
    </w:p>
    <w:p w14:paraId="714968F6" w14:textId="69012EF6" w:rsidR="00DF4C3C" w:rsidRPr="00DF4C3C" w:rsidRDefault="006F6FC8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C8">
        <w:rPr>
          <w:rFonts w:ascii="Times New Roman" w:hAnsi="Times New Roman" w:cs="Times New Roman"/>
          <w:sz w:val="24"/>
          <w:szCs w:val="24"/>
        </w:rPr>
        <w:t>Настоящее Положение разработ</w:t>
      </w:r>
      <w:r w:rsidR="00CF6BA5">
        <w:rPr>
          <w:rFonts w:ascii="Times New Roman" w:hAnsi="Times New Roman" w:cs="Times New Roman"/>
          <w:sz w:val="24"/>
          <w:szCs w:val="24"/>
        </w:rPr>
        <w:t>ано в соответствии со статьей 34</w:t>
      </w:r>
      <w:r w:rsidRPr="006F6FC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</w:t>
      </w:r>
      <w:r w:rsidR="00251361">
        <w:rPr>
          <w:rFonts w:ascii="Times New Roman" w:hAnsi="Times New Roman" w:cs="Times New Roman"/>
          <w:sz w:val="24"/>
          <w:szCs w:val="24"/>
        </w:rPr>
        <w:t xml:space="preserve">ской Федерации» </w:t>
      </w:r>
      <w:r w:rsidR="00251361" w:rsidRPr="00251361">
        <w:rPr>
          <w:rFonts w:ascii="Times New Roman" w:hAnsi="Times New Roman" w:cs="Times New Roman"/>
          <w:sz w:val="24"/>
          <w:szCs w:val="24"/>
        </w:rPr>
        <w:t>и устанавливает</w:t>
      </w:r>
      <w:r w:rsidR="009B1F0B" w:rsidRPr="00251361">
        <w:rPr>
          <w:rFonts w:ascii="Times New Roman" w:hAnsi="Times New Roman" w:cs="Times New Roman"/>
        </w:rPr>
        <w:t xml:space="preserve"> процедуру</w:t>
      </w:r>
      <w:r w:rsidR="006245E0" w:rsidRPr="00251361">
        <w:rPr>
          <w:rFonts w:ascii="Times New Roman" w:hAnsi="Times New Roman" w:cs="Times New Roman"/>
        </w:rPr>
        <w:t xml:space="preserve"> и условия </w:t>
      </w:r>
      <w:r w:rsidR="00CF6BA5" w:rsidRPr="00251361">
        <w:rPr>
          <w:rFonts w:ascii="Times New Roman" w:hAnsi="Times New Roman" w:cs="Times New Roman"/>
          <w:sz w:val="24"/>
          <w:szCs w:val="24"/>
        </w:rPr>
        <w:t>отбора</w:t>
      </w:r>
      <w:r w:rsidR="009B1F0B" w:rsidRPr="00251361">
        <w:rPr>
          <w:rFonts w:ascii="Times New Roman" w:hAnsi="Times New Roman" w:cs="Times New Roman"/>
          <w:sz w:val="24"/>
          <w:szCs w:val="24"/>
        </w:rPr>
        <w:t xml:space="preserve"> участников зарубежных стажировок,</w:t>
      </w:r>
      <w:r w:rsidR="00251361" w:rsidRPr="00251361">
        <w:rPr>
          <w:rFonts w:ascii="Times New Roman" w:hAnsi="Times New Roman" w:cs="Times New Roman"/>
          <w:sz w:val="24"/>
          <w:szCs w:val="24"/>
        </w:rPr>
        <w:t xml:space="preserve"> условия финансирования участия,</w:t>
      </w:r>
      <w:r w:rsidR="009B1F0B" w:rsidRPr="0025136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9B1F0B" w:rsidRPr="00251361">
        <w:rPr>
          <w:rFonts w:ascii="Times New Roman" w:hAnsi="Times New Roman" w:cs="Times New Roman"/>
        </w:rPr>
        <w:t xml:space="preserve"> условия и порядок оформления</w:t>
      </w:r>
      <w:r w:rsidR="00D35A97" w:rsidRPr="00251361">
        <w:rPr>
          <w:rFonts w:ascii="Times New Roman" w:hAnsi="Times New Roman" w:cs="Times New Roman"/>
        </w:rPr>
        <w:t xml:space="preserve"> отказ</w:t>
      </w:r>
      <w:r w:rsidR="006245E0" w:rsidRPr="00251361">
        <w:rPr>
          <w:rFonts w:ascii="Times New Roman" w:hAnsi="Times New Roman" w:cs="Times New Roman"/>
        </w:rPr>
        <w:t>а от участия в ме</w:t>
      </w:r>
      <w:r w:rsidR="002109D9">
        <w:rPr>
          <w:rFonts w:ascii="Times New Roman" w:hAnsi="Times New Roman" w:cs="Times New Roman"/>
        </w:rPr>
        <w:t>ждународных стажировках</w:t>
      </w:r>
      <w:r w:rsidR="002109D9" w:rsidRPr="00E04F06">
        <w:rPr>
          <w:rFonts w:ascii="Times New Roman" w:hAnsi="Times New Roman" w:cs="Times New Roman"/>
        </w:rPr>
        <w:t xml:space="preserve"> </w:t>
      </w:r>
      <w:r w:rsidR="00E04F06" w:rsidRPr="00E04F06">
        <w:rPr>
          <w:rFonts w:ascii="Times New Roman" w:hAnsi="Times New Roman" w:cs="Times New Roman"/>
        </w:rPr>
        <w:t xml:space="preserve">обучающихся </w:t>
      </w:r>
      <w:r w:rsidR="00CF6BA5" w:rsidRPr="00E04F06">
        <w:rPr>
          <w:rFonts w:ascii="Times New Roman" w:hAnsi="Times New Roman" w:cs="Times New Roman"/>
          <w:sz w:val="24"/>
          <w:szCs w:val="24"/>
        </w:rPr>
        <w:t xml:space="preserve"> высшего образования (далее - </w:t>
      </w:r>
      <w:r w:rsidR="00251361" w:rsidRPr="00E04F06">
        <w:rPr>
          <w:rFonts w:ascii="Times New Roman" w:hAnsi="Times New Roman" w:cs="Times New Roman"/>
          <w:sz w:val="24"/>
          <w:szCs w:val="24"/>
        </w:rPr>
        <w:t>участник</w:t>
      </w:r>
      <w:r w:rsidR="00CF6BA5" w:rsidRPr="00E04F06">
        <w:rPr>
          <w:rFonts w:ascii="Times New Roman" w:hAnsi="Times New Roman" w:cs="Times New Roman"/>
          <w:sz w:val="24"/>
          <w:szCs w:val="24"/>
        </w:rPr>
        <w:t>)</w:t>
      </w:r>
      <w:r w:rsidR="00DF4C3C" w:rsidRPr="00E04F06">
        <w:rPr>
          <w:rFonts w:ascii="Times New Roman" w:hAnsi="Times New Roman" w:cs="Times New Roman"/>
          <w:sz w:val="24"/>
          <w:szCs w:val="24"/>
        </w:rPr>
        <w:t xml:space="preserve"> </w:t>
      </w:r>
      <w:r w:rsidR="00DF4C3C" w:rsidRPr="00E04F06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бюджетного образовательного</w:t>
      </w:r>
      <w:r w:rsidR="00DF4C3C" w:rsidRPr="00DF4C3C">
        <w:rPr>
          <w:rFonts w:ascii="Times New Roman" w:hAnsi="Times New Roman" w:cs="Times New Roman"/>
          <w:bCs/>
          <w:sz w:val="24"/>
          <w:szCs w:val="24"/>
        </w:rPr>
        <w:t xml:space="preserve"> учреждения высшего образования «Российская академия народного хозяйства и государственной службы при Президенте Российской Федерации» (далее</w:t>
      </w:r>
      <w:r w:rsidR="00DF4C3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DF4C3C">
        <w:rPr>
          <w:rFonts w:ascii="Times New Roman" w:hAnsi="Times New Roman" w:cs="Times New Roman"/>
          <w:bCs/>
          <w:sz w:val="24"/>
          <w:szCs w:val="24"/>
        </w:rPr>
        <w:t>–</w:t>
      </w:r>
      <w:r w:rsidR="00DF4C3C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DF4C3C" w:rsidRPr="00DF4C3C">
        <w:rPr>
          <w:rFonts w:ascii="Times New Roman" w:hAnsi="Times New Roman" w:cs="Times New Roman"/>
          <w:bCs/>
          <w:sz w:val="24"/>
          <w:szCs w:val="24"/>
        </w:rPr>
        <w:t>Академия/РАНХиГС</w:t>
      </w:r>
      <w:r w:rsidR="00DF4C3C" w:rsidRPr="00DF4C3C">
        <w:rPr>
          <w:rFonts w:ascii="Times New Roman" w:hAnsi="Times New Roman" w:cs="Times New Roman"/>
          <w:sz w:val="24"/>
          <w:szCs w:val="24"/>
        </w:rPr>
        <w:t>)</w:t>
      </w:r>
      <w:r w:rsidR="00513DEB" w:rsidRPr="00513DEB">
        <w:rPr>
          <w:rFonts w:ascii="Times New Roman" w:hAnsi="Times New Roman" w:cs="Times New Roman"/>
          <w:sz w:val="24"/>
          <w:szCs w:val="24"/>
        </w:rPr>
        <w:t>.</w:t>
      </w:r>
    </w:p>
    <w:p w14:paraId="284CA4D2" w14:textId="091FE5CE" w:rsidR="00DF4C3C" w:rsidRPr="004723B0" w:rsidRDefault="00251361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3B0">
        <w:rPr>
          <w:rFonts w:ascii="Times New Roman" w:hAnsi="Times New Roman" w:cs="Times New Roman"/>
          <w:sz w:val="24"/>
          <w:szCs w:val="24"/>
        </w:rPr>
        <w:t xml:space="preserve">Зарубежные </w:t>
      </w:r>
      <w:r w:rsidR="002109D9" w:rsidRPr="004723B0">
        <w:rPr>
          <w:rFonts w:ascii="Times New Roman" w:hAnsi="Times New Roman" w:cs="Times New Roman"/>
          <w:sz w:val="24"/>
          <w:szCs w:val="24"/>
        </w:rPr>
        <w:t>стажировки (</w:t>
      </w:r>
      <w:r w:rsidR="00005311" w:rsidRPr="004723B0">
        <w:rPr>
          <w:rFonts w:ascii="Times New Roman" w:hAnsi="Times New Roman" w:cs="Times New Roman"/>
          <w:sz w:val="24"/>
          <w:szCs w:val="24"/>
        </w:rPr>
        <w:t>далее</w:t>
      </w:r>
      <w:r w:rsidR="00005311" w:rsidRPr="004723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05311" w:rsidRPr="004723B0">
        <w:rPr>
          <w:rFonts w:ascii="Times New Roman" w:hAnsi="Times New Roman" w:cs="Times New Roman"/>
          <w:sz w:val="24"/>
          <w:szCs w:val="24"/>
        </w:rPr>
        <w:t>-</w:t>
      </w:r>
      <w:r w:rsidR="00005311" w:rsidRPr="004723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05311" w:rsidRPr="004723B0">
        <w:rPr>
          <w:rFonts w:ascii="Times New Roman" w:hAnsi="Times New Roman" w:cs="Times New Roman"/>
          <w:sz w:val="24"/>
          <w:szCs w:val="24"/>
        </w:rPr>
        <w:t xml:space="preserve">стажировка) </w:t>
      </w:r>
      <w:r w:rsidR="00DF4C3C" w:rsidRPr="004723B0">
        <w:rPr>
          <w:rFonts w:ascii="Times New Roman" w:hAnsi="Times New Roman" w:cs="Times New Roman"/>
          <w:sz w:val="24"/>
          <w:szCs w:val="24"/>
        </w:rPr>
        <w:t xml:space="preserve">реализуются в рамках соглашений, договоров, заключенных между Академией и </w:t>
      </w:r>
      <w:r w:rsidR="006C4203" w:rsidRPr="004723B0">
        <w:rPr>
          <w:rFonts w:ascii="Times New Roman" w:hAnsi="Times New Roman" w:cs="Times New Roman"/>
          <w:sz w:val="24"/>
          <w:szCs w:val="24"/>
        </w:rPr>
        <w:t xml:space="preserve">зарубежными </w:t>
      </w:r>
      <w:r w:rsidR="00005311" w:rsidRPr="004723B0">
        <w:rPr>
          <w:rFonts w:ascii="Times New Roman" w:hAnsi="Times New Roman" w:cs="Times New Roman"/>
          <w:sz w:val="24"/>
          <w:szCs w:val="24"/>
        </w:rPr>
        <w:t>ВУЗ</w:t>
      </w:r>
      <w:r w:rsidR="006C4203" w:rsidRPr="004723B0">
        <w:rPr>
          <w:rFonts w:ascii="Times New Roman" w:hAnsi="Times New Roman" w:cs="Times New Roman"/>
          <w:sz w:val="24"/>
          <w:szCs w:val="24"/>
        </w:rPr>
        <w:t>а</w:t>
      </w:r>
      <w:r w:rsidR="00EC2E09" w:rsidRPr="004723B0">
        <w:rPr>
          <w:rFonts w:ascii="Times New Roman" w:hAnsi="Times New Roman" w:cs="Times New Roman"/>
          <w:sz w:val="24"/>
          <w:szCs w:val="24"/>
        </w:rPr>
        <w:t>ми (организациями) – партнерами</w:t>
      </w:r>
      <w:r w:rsidR="00735E10" w:rsidRPr="004723B0">
        <w:rPr>
          <w:rFonts w:ascii="Times New Roman" w:hAnsi="Times New Roman" w:cs="Times New Roman"/>
          <w:sz w:val="24"/>
          <w:szCs w:val="24"/>
        </w:rPr>
        <w:t>, а также на основании приглашений от принимающей организации</w:t>
      </w:r>
      <w:r w:rsidR="00EC2E09" w:rsidRPr="004723B0">
        <w:rPr>
          <w:rFonts w:ascii="Times New Roman" w:hAnsi="Times New Roman" w:cs="Times New Roman"/>
          <w:sz w:val="24"/>
          <w:szCs w:val="24"/>
        </w:rPr>
        <w:t>.</w:t>
      </w:r>
      <w:r w:rsidR="00DF4C3C" w:rsidRPr="00472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F5BE515" w14:textId="54851663" w:rsidR="006C4203" w:rsidRDefault="00E12EF6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="006C4203" w:rsidRPr="006C4203">
        <w:rPr>
          <w:rFonts w:ascii="Times New Roman" w:hAnsi="Times New Roman" w:cs="Times New Roman"/>
          <w:sz w:val="24"/>
          <w:szCs w:val="24"/>
        </w:rPr>
        <w:t xml:space="preserve">отбора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6C4203" w:rsidRPr="006C4203">
        <w:rPr>
          <w:rFonts w:ascii="Times New Roman" w:hAnsi="Times New Roman" w:cs="Times New Roman"/>
          <w:sz w:val="24"/>
          <w:szCs w:val="24"/>
        </w:rPr>
        <w:t xml:space="preserve"> в стажировках осуществляет отдел</w:t>
      </w:r>
      <w:r w:rsidR="006C4203" w:rsidRPr="006C420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4203" w:rsidRPr="006C4203">
        <w:rPr>
          <w:rFonts w:ascii="Times New Roman" w:hAnsi="Times New Roman" w:cs="Times New Roman"/>
          <w:sz w:val="24"/>
          <w:szCs w:val="24"/>
        </w:rPr>
        <w:t>международной политики (далее</w:t>
      </w:r>
      <w:r w:rsidR="006C420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4203">
        <w:rPr>
          <w:rFonts w:ascii="Times New Roman" w:hAnsi="Times New Roman" w:cs="Times New Roman"/>
          <w:sz w:val="24"/>
          <w:szCs w:val="24"/>
        </w:rPr>
        <w:t>- </w:t>
      </w:r>
      <w:r w:rsidR="006C4203" w:rsidRPr="006C4203">
        <w:rPr>
          <w:rFonts w:ascii="Times New Roman" w:hAnsi="Times New Roman" w:cs="Times New Roman"/>
          <w:sz w:val="24"/>
          <w:szCs w:val="24"/>
        </w:rPr>
        <w:t xml:space="preserve">ОМП) Института общественных наук РАНХиГС </w:t>
      </w:r>
      <w:r w:rsidR="006C4203" w:rsidRPr="00DF4C3C">
        <w:rPr>
          <w:rFonts w:ascii="Times New Roman" w:hAnsi="Times New Roman" w:cs="Times New Roman"/>
          <w:sz w:val="24"/>
          <w:szCs w:val="24"/>
        </w:rPr>
        <w:t>(далее - Институт)</w:t>
      </w:r>
      <w:r w:rsidR="006C4203" w:rsidRPr="006C4203">
        <w:rPr>
          <w:rFonts w:ascii="Times New Roman" w:hAnsi="Times New Roman" w:cs="Times New Roman"/>
          <w:sz w:val="24"/>
          <w:szCs w:val="24"/>
        </w:rPr>
        <w:t>.</w:t>
      </w:r>
    </w:p>
    <w:p w14:paraId="23701379" w14:textId="3EBF7DAC" w:rsidR="00024515" w:rsidRPr="00735E10" w:rsidRDefault="006C4203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4515">
        <w:rPr>
          <w:rFonts w:ascii="Times New Roman" w:hAnsi="Times New Roman" w:cs="Times New Roman"/>
          <w:sz w:val="24"/>
          <w:szCs w:val="24"/>
        </w:rPr>
        <w:t>Информация о стажировках доводится до сведения студентов и профессорско - преподавательского состава Института ОМП посредством</w:t>
      </w:r>
      <w:r w:rsidR="00024515" w:rsidRPr="00024515">
        <w:rPr>
          <w:rFonts w:ascii="Times New Roman" w:hAnsi="Times New Roman" w:cs="Times New Roman"/>
          <w:sz w:val="24"/>
          <w:szCs w:val="24"/>
        </w:rPr>
        <w:t xml:space="preserve"> их </w:t>
      </w:r>
      <w:r w:rsidR="00024515" w:rsidRPr="00E12EF6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03ED6">
        <w:rPr>
          <w:rFonts w:ascii="Times New Roman" w:hAnsi="Times New Roman" w:cs="Times New Roman"/>
          <w:sz w:val="24"/>
          <w:szCs w:val="24"/>
        </w:rPr>
        <w:t>в виде анонсов</w:t>
      </w:r>
      <w:r w:rsidR="00197287" w:rsidRPr="00E12EF6">
        <w:rPr>
          <w:rFonts w:ascii="Times New Roman" w:hAnsi="Times New Roman" w:cs="Times New Roman"/>
          <w:sz w:val="24"/>
          <w:szCs w:val="24"/>
        </w:rPr>
        <w:t xml:space="preserve"> </w:t>
      </w:r>
      <w:r w:rsidR="00024515" w:rsidRPr="00E12EF6">
        <w:rPr>
          <w:rFonts w:ascii="Times New Roman" w:hAnsi="Times New Roman" w:cs="Times New Roman"/>
          <w:sz w:val="24"/>
          <w:szCs w:val="24"/>
        </w:rPr>
        <w:t xml:space="preserve">на сайте Института в </w:t>
      </w:r>
      <w:r w:rsidR="00024515" w:rsidRPr="00735E10">
        <w:rPr>
          <w:rFonts w:ascii="Times New Roman" w:hAnsi="Times New Roman" w:cs="Times New Roman"/>
          <w:sz w:val="24"/>
          <w:szCs w:val="24"/>
        </w:rPr>
        <w:t>разделе Международная деятельность, Актуальные стажировки.</w:t>
      </w:r>
    </w:p>
    <w:p w14:paraId="1DA7CF51" w14:textId="6C240153" w:rsidR="006C4203" w:rsidRDefault="00251361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стажировки</w:t>
      </w:r>
      <w:r w:rsidR="00005311" w:rsidRPr="00005311">
        <w:rPr>
          <w:rFonts w:ascii="Times New Roman" w:hAnsi="Times New Roman" w:cs="Times New Roman"/>
          <w:sz w:val="24"/>
          <w:szCs w:val="24"/>
        </w:rPr>
        <w:t xml:space="preserve"> обязан соблюдать устав зарубежного ВУЗа (организации)</w:t>
      </w:r>
      <w:r w:rsidR="000053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05311" w:rsidRPr="00005311">
        <w:rPr>
          <w:rFonts w:ascii="Times New Roman" w:hAnsi="Times New Roman" w:cs="Times New Roman"/>
          <w:sz w:val="24"/>
          <w:szCs w:val="24"/>
        </w:rPr>
        <w:t>–</w:t>
      </w:r>
      <w:r w:rsidR="000053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05311" w:rsidRPr="00005311">
        <w:rPr>
          <w:rFonts w:ascii="Times New Roman" w:hAnsi="Times New Roman" w:cs="Times New Roman"/>
          <w:sz w:val="24"/>
          <w:szCs w:val="24"/>
        </w:rPr>
        <w:t>партнера,</w:t>
      </w:r>
      <w:r w:rsidR="00005311">
        <w:rPr>
          <w:rFonts w:ascii="Times New Roman" w:hAnsi="Times New Roman" w:cs="Times New Roman"/>
          <w:sz w:val="24"/>
          <w:szCs w:val="24"/>
        </w:rPr>
        <w:t xml:space="preserve"> правила внутреннего распорядка,</w:t>
      </w:r>
      <w:r w:rsidR="00005311" w:rsidRPr="00005311">
        <w:rPr>
          <w:rFonts w:ascii="Times New Roman" w:hAnsi="Times New Roman" w:cs="Times New Roman"/>
          <w:sz w:val="24"/>
          <w:szCs w:val="24"/>
        </w:rPr>
        <w:t xml:space="preserve"> </w:t>
      </w:r>
      <w:r w:rsidR="00005311">
        <w:rPr>
          <w:rFonts w:ascii="Times New Roman" w:hAnsi="Times New Roman" w:cs="Times New Roman"/>
          <w:sz w:val="24"/>
          <w:szCs w:val="24"/>
        </w:rPr>
        <w:t>т</w:t>
      </w:r>
      <w:r w:rsidR="00005311" w:rsidRPr="00005311">
        <w:rPr>
          <w:rFonts w:ascii="Times New Roman" w:hAnsi="Times New Roman" w:cs="Times New Roman"/>
          <w:sz w:val="24"/>
          <w:szCs w:val="24"/>
        </w:rPr>
        <w:t>ребования иных нормативных документов,</w:t>
      </w:r>
      <w:r w:rsidR="00513DEB">
        <w:rPr>
          <w:rFonts w:ascii="Times New Roman" w:hAnsi="Times New Roman" w:cs="Times New Roman"/>
          <w:sz w:val="24"/>
          <w:szCs w:val="24"/>
        </w:rPr>
        <w:t xml:space="preserve"> регулирующих процесс</w:t>
      </w:r>
      <w:r w:rsidR="00513DEB" w:rsidRPr="00513DEB">
        <w:rPr>
          <w:rFonts w:ascii="Times New Roman" w:hAnsi="Times New Roman" w:cs="Times New Roman"/>
          <w:sz w:val="24"/>
          <w:szCs w:val="24"/>
        </w:rPr>
        <w:t xml:space="preserve"> его стажировки и </w:t>
      </w:r>
      <w:r w:rsidR="00513DEB">
        <w:rPr>
          <w:rFonts w:ascii="Times New Roman" w:hAnsi="Times New Roman" w:cs="Times New Roman"/>
          <w:sz w:val="24"/>
          <w:szCs w:val="24"/>
        </w:rPr>
        <w:t>пребывания</w:t>
      </w:r>
      <w:r w:rsidR="00513DEB" w:rsidRPr="00513DEB">
        <w:rPr>
          <w:rFonts w:ascii="Times New Roman" w:hAnsi="Times New Roman" w:cs="Times New Roman"/>
          <w:sz w:val="24"/>
          <w:szCs w:val="24"/>
        </w:rPr>
        <w:t xml:space="preserve"> в принимающем ВУЗ</w:t>
      </w:r>
      <w:r w:rsidR="00513DEB">
        <w:rPr>
          <w:rFonts w:ascii="Times New Roman" w:hAnsi="Times New Roman" w:cs="Times New Roman"/>
          <w:sz w:val="24"/>
          <w:szCs w:val="24"/>
        </w:rPr>
        <w:t>е</w:t>
      </w:r>
      <w:r w:rsidR="00513DEB" w:rsidRPr="00513DEB">
        <w:rPr>
          <w:rFonts w:ascii="Times New Roman" w:hAnsi="Times New Roman" w:cs="Times New Roman"/>
          <w:sz w:val="24"/>
          <w:szCs w:val="24"/>
        </w:rPr>
        <w:t xml:space="preserve"> (организации).</w:t>
      </w:r>
    </w:p>
    <w:p w14:paraId="6A46EA7C" w14:textId="55A1981C" w:rsidR="00E6354D" w:rsidRPr="00891B93" w:rsidRDefault="00891B93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B93">
        <w:rPr>
          <w:rFonts w:ascii="Times New Roman" w:hAnsi="Times New Roman" w:cs="Times New Roman"/>
          <w:sz w:val="24"/>
          <w:szCs w:val="24"/>
        </w:rPr>
        <w:t>Институт, в рамках зарубежной стажировки вправе командировать работника для сопровождения группы участников. Работник на период командирования исполняет обязан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0A4CA1" w:rsidRPr="00891B93">
        <w:rPr>
          <w:rFonts w:ascii="Times New Roman" w:hAnsi="Times New Roman" w:cs="Times New Roman"/>
          <w:sz w:val="24"/>
          <w:szCs w:val="24"/>
        </w:rPr>
        <w:t xml:space="preserve"> </w:t>
      </w:r>
      <w:r w:rsidRPr="00891B93">
        <w:rPr>
          <w:rFonts w:ascii="Times New Roman" w:hAnsi="Times New Roman" w:cs="Times New Roman"/>
          <w:sz w:val="24"/>
          <w:szCs w:val="24"/>
        </w:rPr>
        <w:t>согласно</w:t>
      </w:r>
      <w:r w:rsidR="00F47608" w:rsidRPr="00891B93">
        <w:rPr>
          <w:rFonts w:ascii="Times New Roman" w:hAnsi="Times New Roman" w:cs="Times New Roman"/>
          <w:sz w:val="24"/>
          <w:szCs w:val="24"/>
        </w:rPr>
        <w:t xml:space="preserve"> Приложе</w:t>
      </w:r>
      <w:r w:rsidRPr="00891B93">
        <w:rPr>
          <w:rFonts w:ascii="Times New Roman" w:hAnsi="Times New Roman" w:cs="Times New Roman"/>
          <w:sz w:val="24"/>
          <w:szCs w:val="24"/>
        </w:rPr>
        <w:t>нию</w:t>
      </w:r>
      <w:r w:rsidR="000A4CA1" w:rsidRPr="00891B93">
        <w:rPr>
          <w:rFonts w:ascii="Times New Roman" w:hAnsi="Times New Roman" w:cs="Times New Roman"/>
          <w:sz w:val="24"/>
          <w:szCs w:val="24"/>
        </w:rPr>
        <w:t xml:space="preserve"> №1.</w:t>
      </w:r>
    </w:p>
    <w:p w14:paraId="49C91F68" w14:textId="33C0862B" w:rsidR="00513DEB" w:rsidRDefault="00513DEB" w:rsidP="00733BDC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D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 и задачи </w:t>
      </w:r>
      <w:r w:rsidR="009B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</w:t>
      </w:r>
    </w:p>
    <w:p w14:paraId="43C6AF79" w14:textId="77777777" w:rsidR="00513DEB" w:rsidRPr="008D40DB" w:rsidRDefault="00513DEB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50D">
        <w:rPr>
          <w:rFonts w:ascii="Times New Roman" w:hAnsi="Times New Roman" w:cs="Times New Roman"/>
          <w:sz w:val="24"/>
          <w:szCs w:val="24"/>
          <w:lang w:val="en-US"/>
        </w:rPr>
        <w:t>Реализация стажировок</w:t>
      </w:r>
      <w:r w:rsidRPr="00A03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40DB">
        <w:rPr>
          <w:rFonts w:ascii="Times New Roman" w:hAnsi="Times New Roman" w:cs="Times New Roman"/>
          <w:sz w:val="24"/>
          <w:szCs w:val="24"/>
          <w:lang w:val="en-US"/>
        </w:rPr>
        <w:t>в Институте.</w:t>
      </w:r>
    </w:p>
    <w:p w14:paraId="384694DE" w14:textId="034DD01C" w:rsidR="00513DEB" w:rsidRPr="008D40DB" w:rsidRDefault="00513DEB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0DB">
        <w:rPr>
          <w:rFonts w:ascii="Times New Roman" w:hAnsi="Times New Roman" w:cs="Times New Roman"/>
          <w:sz w:val="24"/>
          <w:szCs w:val="24"/>
        </w:rPr>
        <w:t>Повышение профессионального уровня подготовки и квалификации студентов</w:t>
      </w:r>
      <w:r w:rsidR="00891B93">
        <w:rPr>
          <w:rFonts w:ascii="Times New Roman" w:hAnsi="Times New Roman" w:cs="Times New Roman"/>
          <w:sz w:val="24"/>
          <w:szCs w:val="24"/>
        </w:rPr>
        <w:t xml:space="preserve"> посредством участия в зарубежных стажировках</w:t>
      </w:r>
      <w:r w:rsidRPr="008D40DB">
        <w:rPr>
          <w:rFonts w:ascii="Times New Roman" w:hAnsi="Times New Roman" w:cs="Times New Roman"/>
          <w:sz w:val="24"/>
          <w:szCs w:val="24"/>
        </w:rPr>
        <w:t>.</w:t>
      </w:r>
    </w:p>
    <w:p w14:paraId="537E1725" w14:textId="1F58FD71" w:rsidR="008D40DB" w:rsidRPr="00891B93" w:rsidRDefault="008D40DB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93">
        <w:rPr>
          <w:rFonts w:ascii="Times New Roman" w:hAnsi="Times New Roman" w:cs="Times New Roman"/>
          <w:sz w:val="24"/>
          <w:szCs w:val="24"/>
        </w:rPr>
        <w:t>У</w:t>
      </w:r>
      <w:r w:rsidR="00E6354D" w:rsidRPr="00891B93">
        <w:rPr>
          <w:rFonts w:ascii="Times New Roman" w:hAnsi="Times New Roman" w:cs="Times New Roman"/>
          <w:sz w:val="24"/>
          <w:szCs w:val="24"/>
        </w:rPr>
        <w:t>частие в меж</w:t>
      </w:r>
      <w:r w:rsidR="000A4CA1" w:rsidRPr="00891B93">
        <w:rPr>
          <w:rFonts w:ascii="Times New Roman" w:hAnsi="Times New Roman" w:cs="Times New Roman"/>
          <w:sz w:val="24"/>
          <w:szCs w:val="24"/>
        </w:rPr>
        <w:t>дународной системе образования.</w:t>
      </w:r>
    </w:p>
    <w:p w14:paraId="06C9CF4F" w14:textId="3E2DF2E3" w:rsidR="00513DEB" w:rsidRPr="00891B93" w:rsidRDefault="008D40DB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B93">
        <w:rPr>
          <w:rFonts w:ascii="Times New Roman" w:hAnsi="Times New Roman" w:cs="Times New Roman"/>
          <w:sz w:val="24"/>
          <w:szCs w:val="24"/>
        </w:rPr>
        <w:t>С</w:t>
      </w:r>
      <w:r w:rsidR="00E6354D" w:rsidRPr="00891B93">
        <w:rPr>
          <w:rFonts w:ascii="Times New Roman" w:hAnsi="Times New Roman" w:cs="Times New Roman"/>
          <w:sz w:val="24"/>
          <w:szCs w:val="24"/>
        </w:rPr>
        <w:t>оздание условий для последующего расширения сфер трудоустройства</w:t>
      </w:r>
      <w:r w:rsidRPr="00891B93">
        <w:rPr>
          <w:rFonts w:ascii="Times New Roman" w:hAnsi="Times New Roman" w:cs="Times New Roman"/>
          <w:sz w:val="24"/>
          <w:szCs w:val="24"/>
        </w:rPr>
        <w:t xml:space="preserve"> выпускников ИОН РАНХиГС</w:t>
      </w:r>
      <w:r w:rsidR="00E6354D" w:rsidRPr="00891B93">
        <w:rPr>
          <w:rFonts w:ascii="Times New Roman" w:hAnsi="Times New Roman" w:cs="Times New Roman"/>
          <w:sz w:val="24"/>
          <w:szCs w:val="24"/>
        </w:rPr>
        <w:t xml:space="preserve">, обеспечение их конкурентоспособности на международном рынке труда, а также повышение </w:t>
      </w:r>
      <w:r w:rsidRPr="00891B93">
        <w:rPr>
          <w:rFonts w:ascii="Times New Roman" w:hAnsi="Times New Roman" w:cs="Times New Roman"/>
          <w:sz w:val="24"/>
          <w:szCs w:val="24"/>
        </w:rPr>
        <w:t>престижа РАНХиГС на образовательном рынке.</w:t>
      </w:r>
    </w:p>
    <w:p w14:paraId="0722C831" w14:textId="77777777" w:rsidR="00733BDC" w:rsidRDefault="00733BDC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BDC">
        <w:rPr>
          <w:rFonts w:ascii="Times New Roman" w:hAnsi="Times New Roman" w:cs="Times New Roman"/>
          <w:sz w:val="24"/>
          <w:szCs w:val="24"/>
        </w:rPr>
        <w:t>Совершенствование знания иностран</w:t>
      </w:r>
      <w:r>
        <w:rPr>
          <w:rFonts w:ascii="Times New Roman" w:hAnsi="Times New Roman" w:cs="Times New Roman"/>
          <w:sz w:val="24"/>
          <w:szCs w:val="24"/>
        </w:rPr>
        <w:t>ного языка,</w:t>
      </w:r>
      <w:r w:rsidRPr="0073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33BDC">
        <w:rPr>
          <w:rFonts w:ascii="Times New Roman" w:hAnsi="Times New Roman" w:cs="Times New Roman"/>
          <w:sz w:val="24"/>
          <w:szCs w:val="24"/>
        </w:rPr>
        <w:t>накомство со страной пребывания и повышения культурного и общеобразовательного уровня студентов.</w:t>
      </w:r>
    </w:p>
    <w:p w14:paraId="5C66C602" w14:textId="21F72CDD" w:rsidR="00733BDC" w:rsidRDefault="00733BDC" w:rsidP="00733BDC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</w:t>
      </w:r>
      <w:r w:rsidR="00EC2E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ОМП</w:t>
      </w:r>
    </w:p>
    <w:p w14:paraId="2280E870" w14:textId="5C255DC3" w:rsidR="00C23B43" w:rsidRPr="00C23B43" w:rsidRDefault="00C23B43" w:rsidP="00C23B4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B43">
        <w:rPr>
          <w:rFonts w:ascii="Times New Roman" w:hAnsi="Times New Roman" w:cs="Times New Roman"/>
          <w:sz w:val="24"/>
          <w:szCs w:val="24"/>
        </w:rPr>
        <w:t>С точки зрения р</w:t>
      </w:r>
      <w:r>
        <w:rPr>
          <w:rFonts w:ascii="Times New Roman" w:hAnsi="Times New Roman" w:cs="Times New Roman"/>
          <w:sz w:val="24"/>
          <w:szCs w:val="24"/>
        </w:rPr>
        <w:t>азвития</w:t>
      </w:r>
      <w:r w:rsidRPr="00C23B43">
        <w:rPr>
          <w:rFonts w:ascii="Times New Roman" w:hAnsi="Times New Roman" w:cs="Times New Roman"/>
          <w:sz w:val="24"/>
          <w:szCs w:val="24"/>
        </w:rPr>
        <w:t xml:space="preserve"> зарубежной академической мобильности Института выделяются следующие функции:</w:t>
      </w:r>
    </w:p>
    <w:p w14:paraId="5CD07DF9" w14:textId="512E9A8D" w:rsidR="00C23B43" w:rsidRDefault="00C23B43" w:rsidP="009B1F0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0C25">
        <w:rPr>
          <w:rFonts w:ascii="Times New Roman" w:hAnsi="Times New Roman" w:cs="Times New Roman"/>
          <w:sz w:val="24"/>
          <w:szCs w:val="24"/>
        </w:rPr>
        <w:t>беспечение информационной, организационной и иной поддер</w:t>
      </w:r>
      <w:r>
        <w:rPr>
          <w:rFonts w:ascii="Times New Roman" w:hAnsi="Times New Roman" w:cs="Times New Roman"/>
          <w:sz w:val="24"/>
          <w:szCs w:val="24"/>
        </w:rPr>
        <w:t>жки в оформлении выезда на обучение, стажировки</w:t>
      </w:r>
      <w:r w:rsidRPr="00060C25">
        <w:rPr>
          <w:rFonts w:ascii="Times New Roman" w:hAnsi="Times New Roman" w:cs="Times New Roman"/>
          <w:sz w:val="24"/>
          <w:szCs w:val="24"/>
        </w:rPr>
        <w:t>, конференции, форумы, переговоры за границу студентов, аспирантов и научно-педагогических и административных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EED61" w14:textId="112C9286" w:rsidR="00C23B43" w:rsidRPr="00C23B43" w:rsidRDefault="00C23B43" w:rsidP="009B1F0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23B43">
        <w:rPr>
          <w:rFonts w:ascii="Times New Roman" w:hAnsi="Times New Roman" w:cs="Times New Roman"/>
          <w:sz w:val="24"/>
          <w:szCs w:val="24"/>
        </w:rPr>
        <w:t>овместно со структурными подразделениями Института, организация оформления зарубежных стажировок студентов в соответствии с положением об академической мобильности Академии, а именно:</w:t>
      </w:r>
    </w:p>
    <w:p w14:paraId="2AE568E6" w14:textId="66C41F4B" w:rsidR="00C23B43" w:rsidRDefault="00C23B43" w:rsidP="009B1F0B">
      <w:pPr>
        <w:pStyle w:val="a3"/>
        <w:numPr>
          <w:ilvl w:val="0"/>
          <w:numId w:val="2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информации от структурных подразделений для составления и публикации на сайте анонса стажировки;</w:t>
      </w:r>
    </w:p>
    <w:p w14:paraId="3DF5FE0C" w14:textId="198B4D0E" w:rsidR="00C23B43" w:rsidRDefault="00C23B43" w:rsidP="009B1F0B">
      <w:pPr>
        <w:pStyle w:val="a3"/>
        <w:numPr>
          <w:ilvl w:val="0"/>
          <w:numId w:val="2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обработка заявок на участие в стажировках;</w:t>
      </w:r>
    </w:p>
    <w:p w14:paraId="211FD892" w14:textId="4FD32805" w:rsidR="00C23B43" w:rsidRPr="00EF110E" w:rsidRDefault="00C23B43" w:rsidP="009B1F0B">
      <w:pPr>
        <w:pStyle w:val="a3"/>
        <w:numPr>
          <w:ilvl w:val="0"/>
          <w:numId w:val="2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</w:t>
      </w:r>
      <w:r w:rsidR="00891B93">
        <w:rPr>
          <w:rFonts w:ascii="Times New Roman" w:hAnsi="Times New Roman" w:cs="Times New Roman"/>
          <w:sz w:val="24"/>
          <w:szCs w:val="24"/>
        </w:rPr>
        <w:t xml:space="preserve">ти, проведение конкурса </w:t>
      </w:r>
      <w:r w:rsidR="00891B93" w:rsidRPr="00EF110E">
        <w:rPr>
          <w:rFonts w:ascii="Times New Roman" w:hAnsi="Times New Roman" w:cs="Times New Roman"/>
          <w:sz w:val="24"/>
          <w:szCs w:val="24"/>
        </w:rPr>
        <w:t>на получение финансирования от Института</w:t>
      </w:r>
      <w:r w:rsidRPr="00EF110E">
        <w:rPr>
          <w:rFonts w:ascii="Times New Roman" w:hAnsi="Times New Roman" w:cs="Times New Roman"/>
          <w:sz w:val="24"/>
          <w:szCs w:val="24"/>
        </w:rPr>
        <w:t xml:space="preserve"> по рейтингу студентов;</w:t>
      </w:r>
    </w:p>
    <w:p w14:paraId="5DC41415" w14:textId="109D21F7" w:rsidR="00C23B43" w:rsidRDefault="00C23B43" w:rsidP="009B1F0B">
      <w:pPr>
        <w:pStyle w:val="a3"/>
        <w:numPr>
          <w:ilvl w:val="0"/>
          <w:numId w:val="2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поддержка по пребыванию за рубежом, в том числе пров</w:t>
      </w:r>
      <w:r w:rsidR="002D069F">
        <w:rPr>
          <w:rFonts w:ascii="Times New Roman" w:hAnsi="Times New Roman" w:cs="Times New Roman"/>
          <w:sz w:val="24"/>
          <w:szCs w:val="24"/>
        </w:rPr>
        <w:t>едение организационного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и ответы на вопросы по электронной почте;</w:t>
      </w:r>
    </w:p>
    <w:p w14:paraId="46434890" w14:textId="57858E9D" w:rsidR="00C23B43" w:rsidRDefault="00C23B43" w:rsidP="009B1F0B">
      <w:pPr>
        <w:pStyle w:val="a3"/>
        <w:numPr>
          <w:ilvl w:val="0"/>
          <w:numId w:val="2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подписанию </w:t>
      </w:r>
      <w:r w:rsidR="00E04F06">
        <w:rPr>
          <w:rFonts w:ascii="Times New Roman" w:hAnsi="Times New Roman" w:cs="Times New Roman"/>
          <w:sz w:val="24"/>
          <w:szCs w:val="24"/>
        </w:rPr>
        <w:t>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со студентами </w:t>
      </w:r>
      <w:r w:rsidR="00E04F06">
        <w:rPr>
          <w:rFonts w:ascii="Times New Roman" w:hAnsi="Times New Roman" w:cs="Times New Roman"/>
          <w:sz w:val="24"/>
          <w:szCs w:val="24"/>
        </w:rPr>
        <w:t>для участия</w:t>
      </w:r>
      <w:r>
        <w:rPr>
          <w:rFonts w:ascii="Times New Roman" w:hAnsi="Times New Roman" w:cs="Times New Roman"/>
          <w:sz w:val="24"/>
          <w:szCs w:val="24"/>
        </w:rPr>
        <w:t xml:space="preserve"> в стажировке;</w:t>
      </w:r>
    </w:p>
    <w:p w14:paraId="1E439B79" w14:textId="5F883DD4" w:rsidR="00C23B43" w:rsidRDefault="00C23B43" w:rsidP="009B1F0B">
      <w:pPr>
        <w:pStyle w:val="a3"/>
        <w:numPr>
          <w:ilvl w:val="0"/>
          <w:numId w:val="2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отчета и пакетов документов в бухгалтерию для начисления налога НДФЛ</w:t>
      </w:r>
      <w:r w:rsidR="000F341F">
        <w:rPr>
          <w:rFonts w:ascii="Times New Roman" w:hAnsi="Times New Roman" w:cs="Times New Roman"/>
          <w:sz w:val="24"/>
          <w:szCs w:val="24"/>
        </w:rPr>
        <w:t xml:space="preserve"> </w:t>
      </w:r>
      <w:r w:rsidR="000F341F" w:rsidRPr="00EF110E">
        <w:rPr>
          <w:rFonts w:ascii="Times New Roman" w:hAnsi="Times New Roman" w:cs="Times New Roman"/>
          <w:sz w:val="24"/>
          <w:szCs w:val="24"/>
        </w:rPr>
        <w:t>обучающимся</w:t>
      </w:r>
      <w:r w:rsidR="009B1F0B" w:rsidRPr="00EF110E">
        <w:rPr>
          <w:rFonts w:ascii="Times New Roman" w:hAnsi="Times New Roman" w:cs="Times New Roman"/>
          <w:sz w:val="24"/>
          <w:szCs w:val="24"/>
        </w:rPr>
        <w:t xml:space="preserve"> </w:t>
      </w:r>
      <w:r w:rsidR="002D069F" w:rsidRPr="00EF110E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B1F0B" w:rsidRPr="00EF110E">
        <w:rPr>
          <w:rFonts w:ascii="Times New Roman" w:hAnsi="Times New Roman" w:cs="Times New Roman"/>
          <w:sz w:val="24"/>
          <w:szCs w:val="24"/>
        </w:rPr>
        <w:t>с</w:t>
      </w:r>
      <w:r w:rsidR="00891B93" w:rsidRPr="00EF110E">
        <w:rPr>
          <w:rFonts w:ascii="Times New Roman" w:hAnsi="Times New Roman" w:cs="Times New Roman"/>
          <w:sz w:val="24"/>
          <w:szCs w:val="24"/>
        </w:rPr>
        <w:t xml:space="preserve"> полученным</w:t>
      </w:r>
      <w:r w:rsidRPr="00EF110E">
        <w:rPr>
          <w:rFonts w:ascii="Times New Roman" w:hAnsi="Times New Roman" w:cs="Times New Roman"/>
          <w:sz w:val="24"/>
          <w:szCs w:val="24"/>
        </w:rPr>
        <w:t xml:space="preserve"> по итогам проведен</w:t>
      </w:r>
      <w:r w:rsidR="00891B93" w:rsidRPr="00EF110E">
        <w:rPr>
          <w:rFonts w:ascii="Times New Roman" w:hAnsi="Times New Roman" w:cs="Times New Roman"/>
          <w:sz w:val="24"/>
          <w:szCs w:val="24"/>
        </w:rPr>
        <w:t>ного конкурса финансированием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стажировках Института;</w:t>
      </w:r>
    </w:p>
    <w:p w14:paraId="22B03EA9" w14:textId="5685B3FB" w:rsidR="00C23B43" w:rsidRPr="00FF4635" w:rsidRDefault="002D069F" w:rsidP="009B1F0B">
      <w:pPr>
        <w:pStyle w:val="a3"/>
        <w:numPr>
          <w:ilvl w:val="0"/>
          <w:numId w:val="21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публикация отзывов от </w:t>
      </w:r>
      <w:r w:rsidR="00C23B43">
        <w:rPr>
          <w:rFonts w:ascii="Times New Roman" w:hAnsi="Times New Roman" w:cs="Times New Roman"/>
          <w:sz w:val="24"/>
          <w:szCs w:val="24"/>
        </w:rPr>
        <w:t>студен</w:t>
      </w:r>
      <w:r w:rsidR="001D224F">
        <w:rPr>
          <w:rFonts w:ascii="Times New Roman" w:hAnsi="Times New Roman" w:cs="Times New Roman"/>
          <w:sz w:val="24"/>
          <w:szCs w:val="24"/>
        </w:rPr>
        <w:t>тов об участии</w:t>
      </w:r>
      <w:r w:rsidR="00C23B43">
        <w:rPr>
          <w:rFonts w:ascii="Times New Roman" w:hAnsi="Times New Roman" w:cs="Times New Roman"/>
          <w:sz w:val="24"/>
          <w:szCs w:val="24"/>
        </w:rPr>
        <w:t xml:space="preserve"> в программах зарубежной академической мобильности.</w:t>
      </w:r>
    </w:p>
    <w:p w14:paraId="2A199687" w14:textId="656974CE" w:rsidR="00D81B44" w:rsidRDefault="00C23B43" w:rsidP="009B1F0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встреч со сторонними организациями для увеличения интереса студентов к зарубежной академической мобильности, в том числе свободной.</w:t>
      </w:r>
    </w:p>
    <w:p w14:paraId="4659AF77" w14:textId="2C3DBACF" w:rsidR="00FF412B" w:rsidRPr="00EF110E" w:rsidRDefault="008A7B15" w:rsidP="00FF412B">
      <w:pPr>
        <w:pStyle w:val="a3"/>
        <w:keepNext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11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Финансирование </w:t>
      </w:r>
      <w:r w:rsidR="00891B93" w:rsidRPr="00EF11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зарубежных стажировок</w:t>
      </w:r>
      <w:r w:rsidR="00EF110E" w:rsidRPr="00EF11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практик</w:t>
      </w:r>
    </w:p>
    <w:p w14:paraId="50A05DDD" w14:textId="55F30875" w:rsidR="008A7B15" w:rsidRPr="00EF110E" w:rsidRDefault="00B500F7" w:rsidP="00FF412B">
      <w:pPr>
        <w:pStyle w:val="a3"/>
        <w:keepNext/>
        <w:numPr>
          <w:ilvl w:val="1"/>
          <w:numId w:val="1"/>
        </w:numPr>
        <w:spacing w:after="0" w:line="360" w:lineRule="auto"/>
        <w:ind w:left="1418" w:hanging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з</w:t>
      </w:r>
      <w:r w:rsidR="00891B93"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арубежных стажировок</w:t>
      </w:r>
      <w:r w:rsidR="008A7B15"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 </w:t>
      </w:r>
      <w:r w:rsidR="008A7B15"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осуществляться:</w:t>
      </w:r>
    </w:p>
    <w:p w14:paraId="4718BE98" w14:textId="7AB6588E" w:rsidR="008A7B15" w:rsidRPr="00EF110E" w:rsidRDefault="008A7B15" w:rsidP="008A7B15">
      <w:pPr>
        <w:numPr>
          <w:ilvl w:val="3"/>
          <w:numId w:val="22"/>
        </w:numPr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от приносящей доход деятельности</w:t>
      </w:r>
      <w:r w:rsidR="00E12EF6"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</w:t>
      </w:r>
      <w:r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оставшейся после налогообложения прибыли;</w:t>
      </w:r>
    </w:p>
    <w:p w14:paraId="7951330F" w14:textId="5ECAD174" w:rsidR="008A7B15" w:rsidRPr="00EF110E" w:rsidRDefault="008A7B15" w:rsidP="008A7B15">
      <w:pPr>
        <w:numPr>
          <w:ilvl w:val="3"/>
          <w:numId w:val="22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</w:t>
      </w:r>
      <w:r w:rsid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принимающей</w:t>
      </w:r>
      <w:r w:rsid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20CB5F" w14:textId="5169013A" w:rsidR="008A7B15" w:rsidRPr="00EF110E" w:rsidRDefault="008A7B15" w:rsidP="008A7B15">
      <w:pPr>
        <w:numPr>
          <w:ilvl w:val="3"/>
          <w:numId w:val="22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целев</w:t>
      </w:r>
      <w:r w:rsidR="004F44B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средств</w:t>
      </w:r>
      <w:r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CD9D7C" w14:textId="11E220FC" w:rsidR="00EF110E" w:rsidRPr="00EF110E" w:rsidRDefault="00EF110E" w:rsidP="00EF110E">
      <w:pPr>
        <w:numPr>
          <w:ilvl w:val="3"/>
          <w:numId w:val="22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личных средств студента</w:t>
      </w:r>
      <w:r w:rsidR="008A7B15" w:rsidRPr="00EF11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7623AF" w14:textId="2A67693C" w:rsidR="00B500F7" w:rsidRPr="00EF110E" w:rsidRDefault="00FF412B" w:rsidP="00FF41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0E">
        <w:rPr>
          <w:rFonts w:ascii="Times New Roman" w:hAnsi="Times New Roman" w:cs="Times New Roman"/>
          <w:sz w:val="24"/>
          <w:szCs w:val="24"/>
        </w:rPr>
        <w:t xml:space="preserve">5.2. </w:t>
      </w:r>
      <w:r w:rsidR="0091390F" w:rsidRPr="00EF110E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B500F7" w:rsidRPr="00EF110E">
        <w:rPr>
          <w:rFonts w:ascii="Times New Roman" w:hAnsi="Times New Roman" w:cs="Times New Roman"/>
          <w:sz w:val="24"/>
          <w:szCs w:val="24"/>
        </w:rPr>
        <w:t>участника</w:t>
      </w:r>
      <w:r w:rsidR="0091390F" w:rsidRPr="00EF110E">
        <w:rPr>
          <w:rFonts w:ascii="Times New Roman" w:hAnsi="Times New Roman" w:cs="Times New Roman"/>
          <w:sz w:val="24"/>
          <w:szCs w:val="24"/>
        </w:rPr>
        <w:t xml:space="preserve"> образовалась академическая задолженность</w:t>
      </w:r>
      <w:r w:rsidR="004F44BB">
        <w:rPr>
          <w:rFonts w:ascii="Times New Roman" w:hAnsi="Times New Roman" w:cs="Times New Roman"/>
          <w:sz w:val="24"/>
          <w:szCs w:val="24"/>
        </w:rPr>
        <w:t xml:space="preserve"> по оплате за обучение</w:t>
      </w:r>
      <w:r w:rsidR="0091390F" w:rsidRPr="00EF110E">
        <w:rPr>
          <w:rFonts w:ascii="Times New Roman" w:hAnsi="Times New Roman" w:cs="Times New Roman"/>
          <w:sz w:val="24"/>
          <w:szCs w:val="24"/>
        </w:rPr>
        <w:t xml:space="preserve">, он обязан сдать предмет, по которому есть задолженность до поездки. Если студент не может пересдать предмет, по которому образовалась академическая задолженность до поездки, </w:t>
      </w:r>
      <w:r w:rsidR="00B500F7" w:rsidRPr="00EF110E">
        <w:rPr>
          <w:rFonts w:ascii="Times New Roman" w:hAnsi="Times New Roman" w:cs="Times New Roman"/>
          <w:sz w:val="24"/>
          <w:szCs w:val="24"/>
        </w:rPr>
        <w:t xml:space="preserve">он лишается права получить финансирование на участие, и может </w:t>
      </w:r>
      <w:r w:rsidR="000C652E" w:rsidRPr="00EF110E">
        <w:rPr>
          <w:rFonts w:ascii="Times New Roman" w:hAnsi="Times New Roman" w:cs="Times New Roman"/>
          <w:sz w:val="24"/>
          <w:szCs w:val="24"/>
        </w:rPr>
        <w:t>принять</w:t>
      </w:r>
      <w:r w:rsidR="00B500F7" w:rsidRPr="00EF110E">
        <w:rPr>
          <w:rFonts w:ascii="Times New Roman" w:hAnsi="Times New Roman" w:cs="Times New Roman"/>
          <w:sz w:val="24"/>
          <w:szCs w:val="24"/>
        </w:rPr>
        <w:t xml:space="preserve"> участие в стажировке </w:t>
      </w:r>
      <w:r w:rsidR="001D224F" w:rsidRPr="00EF110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500F7" w:rsidRPr="00EF110E">
        <w:rPr>
          <w:rFonts w:ascii="Times New Roman" w:hAnsi="Times New Roman" w:cs="Times New Roman"/>
          <w:sz w:val="24"/>
          <w:szCs w:val="24"/>
        </w:rPr>
        <w:t>за счет личных средств.</w:t>
      </w:r>
    </w:p>
    <w:p w14:paraId="53A8C168" w14:textId="7606680E" w:rsidR="008A7B15" w:rsidRPr="00EF110E" w:rsidRDefault="00FF412B" w:rsidP="003C0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0E">
        <w:rPr>
          <w:rFonts w:ascii="Times New Roman" w:hAnsi="Times New Roman" w:cs="Times New Roman"/>
          <w:sz w:val="24"/>
          <w:szCs w:val="24"/>
        </w:rPr>
        <w:t>5</w:t>
      </w:r>
      <w:r w:rsidR="00B500F7" w:rsidRPr="00EF110E">
        <w:rPr>
          <w:rFonts w:ascii="Times New Roman" w:hAnsi="Times New Roman" w:cs="Times New Roman"/>
          <w:sz w:val="24"/>
          <w:szCs w:val="24"/>
        </w:rPr>
        <w:t xml:space="preserve">.3 Если участник не может пересдать предмет, по которому образовалась академическая задолженность до поездки, и Институт произвел оплату за его </w:t>
      </w:r>
      <w:r w:rsidR="0091390F" w:rsidRPr="00EF110E">
        <w:rPr>
          <w:rFonts w:ascii="Times New Roman" w:hAnsi="Times New Roman" w:cs="Times New Roman"/>
          <w:sz w:val="24"/>
          <w:szCs w:val="24"/>
        </w:rPr>
        <w:t xml:space="preserve">участие в стажировке, студент </w:t>
      </w:r>
      <w:r w:rsidR="0091390F" w:rsidRPr="0097650D">
        <w:rPr>
          <w:rFonts w:ascii="Times New Roman" w:hAnsi="Times New Roman" w:cs="Times New Roman"/>
          <w:sz w:val="24"/>
          <w:szCs w:val="24"/>
        </w:rPr>
        <w:t xml:space="preserve">обязан возместить расходы </w:t>
      </w:r>
      <w:r w:rsidR="00671EAA" w:rsidRPr="0097650D">
        <w:rPr>
          <w:rFonts w:ascii="Times New Roman" w:hAnsi="Times New Roman" w:cs="Times New Roman"/>
          <w:sz w:val="24"/>
          <w:szCs w:val="24"/>
        </w:rPr>
        <w:t>Института согласно условиям, указанным в Соглашении об участии в стажировке.</w:t>
      </w:r>
    </w:p>
    <w:p w14:paraId="5B27F3A5" w14:textId="19D61DDB" w:rsidR="000C652E" w:rsidRPr="000F341F" w:rsidRDefault="00FF412B" w:rsidP="003C0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0E">
        <w:rPr>
          <w:rFonts w:ascii="Times New Roman" w:hAnsi="Times New Roman" w:cs="Times New Roman"/>
          <w:sz w:val="24"/>
          <w:szCs w:val="24"/>
        </w:rPr>
        <w:t>5</w:t>
      </w:r>
      <w:r w:rsidR="000C652E" w:rsidRPr="00EF110E">
        <w:rPr>
          <w:rFonts w:ascii="Times New Roman" w:hAnsi="Times New Roman" w:cs="Times New Roman"/>
          <w:sz w:val="24"/>
          <w:szCs w:val="24"/>
        </w:rPr>
        <w:t xml:space="preserve">.4. </w:t>
      </w:r>
      <w:r w:rsidR="001D224F" w:rsidRPr="00EF110E">
        <w:rPr>
          <w:rFonts w:ascii="Times New Roman" w:hAnsi="Times New Roman" w:cs="Times New Roman"/>
          <w:sz w:val="24"/>
          <w:szCs w:val="24"/>
        </w:rPr>
        <w:t>Если у участника образовалась</w:t>
      </w:r>
      <w:r w:rsidR="000C652E" w:rsidRPr="00EF110E">
        <w:rPr>
          <w:rFonts w:ascii="Times New Roman" w:hAnsi="Times New Roman" w:cs="Times New Roman"/>
          <w:sz w:val="24"/>
          <w:szCs w:val="24"/>
        </w:rPr>
        <w:t xml:space="preserve"> финансовая задолженность перед поездкой, он обязан погасить образовавшуюся задолженность в течение </w:t>
      </w:r>
      <w:r w:rsidR="006F64E8" w:rsidRPr="00EF110E">
        <w:rPr>
          <w:rFonts w:ascii="Times New Roman" w:hAnsi="Times New Roman" w:cs="Times New Roman"/>
          <w:sz w:val="24"/>
          <w:szCs w:val="24"/>
        </w:rPr>
        <w:t>7 рабочих дней</w:t>
      </w:r>
      <w:r w:rsidR="00EF110E" w:rsidRPr="00EF110E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CC002D" w:rsidRPr="00EF110E">
        <w:rPr>
          <w:rFonts w:ascii="Times New Roman" w:hAnsi="Times New Roman" w:cs="Times New Roman"/>
          <w:sz w:val="24"/>
          <w:szCs w:val="24"/>
        </w:rPr>
        <w:t xml:space="preserve">получения уведомления </w:t>
      </w:r>
      <w:r w:rsidR="00EF110E" w:rsidRPr="00EF110E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CC002D" w:rsidRPr="00EF110E">
        <w:rPr>
          <w:rFonts w:ascii="Times New Roman" w:hAnsi="Times New Roman" w:cs="Times New Roman"/>
          <w:sz w:val="24"/>
          <w:szCs w:val="24"/>
        </w:rPr>
        <w:t xml:space="preserve">от координатора академической </w:t>
      </w:r>
      <w:r w:rsidR="006F64E8" w:rsidRPr="00EF110E">
        <w:rPr>
          <w:rFonts w:ascii="Times New Roman" w:hAnsi="Times New Roman" w:cs="Times New Roman"/>
          <w:sz w:val="24"/>
          <w:szCs w:val="24"/>
        </w:rPr>
        <w:t>мобильности. о наличии задолженности</w:t>
      </w:r>
      <w:r w:rsidR="000C652E" w:rsidRPr="00EF110E">
        <w:rPr>
          <w:rFonts w:ascii="Times New Roman" w:hAnsi="Times New Roman" w:cs="Times New Roman"/>
          <w:sz w:val="24"/>
          <w:szCs w:val="24"/>
        </w:rPr>
        <w:t>. В случае непогашения финансовой задолженности в вышеуказанный срок участник лишается права на получение финансирования от ИОНа, и может принять участие за счет личных средств. Данная финансовая выплата может быть предоставлена другому участнику конкурсного отбора в соответствии с полученными баллами.</w:t>
      </w:r>
    </w:p>
    <w:p w14:paraId="0FC36EC9" w14:textId="0EC39B1D" w:rsidR="008806F8" w:rsidRPr="00C23B43" w:rsidRDefault="000B2FE1" w:rsidP="008806F8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критерии приема</w:t>
      </w:r>
      <w:r w:rsidR="000C1918" w:rsidRPr="00C23B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конкурсных заявок</w:t>
      </w:r>
      <w:r w:rsidR="00E12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получения финансирования</w:t>
      </w:r>
      <w:r w:rsidR="00671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участие</w:t>
      </w:r>
      <w:r w:rsidR="00C64E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зарубежных стажировках</w:t>
      </w:r>
      <w:r w:rsidR="00E12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Института</w:t>
      </w:r>
    </w:p>
    <w:p w14:paraId="577DD23C" w14:textId="58E556A5" w:rsidR="00BB42B9" w:rsidRPr="006F64E8" w:rsidRDefault="00E12EF6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участников стажировки</w:t>
      </w:r>
      <w:r w:rsidR="00BB42B9">
        <w:rPr>
          <w:rFonts w:ascii="Times New Roman" w:hAnsi="Times New Roman" w:cs="Times New Roman"/>
          <w:sz w:val="24"/>
          <w:szCs w:val="24"/>
        </w:rPr>
        <w:t xml:space="preserve"> </w:t>
      </w:r>
      <w:r w:rsidR="00891B93" w:rsidRPr="006F64E8">
        <w:rPr>
          <w:rFonts w:ascii="Times New Roman" w:hAnsi="Times New Roman" w:cs="Times New Roman"/>
          <w:sz w:val="24"/>
          <w:szCs w:val="24"/>
        </w:rPr>
        <w:t>с условием получения финансирования</w:t>
      </w:r>
      <w:r w:rsidR="00303E93" w:rsidRPr="006F64E8">
        <w:rPr>
          <w:rFonts w:ascii="Times New Roman" w:hAnsi="Times New Roman" w:cs="Times New Roman"/>
          <w:sz w:val="24"/>
          <w:szCs w:val="24"/>
        </w:rPr>
        <w:t xml:space="preserve"> от Института </w:t>
      </w:r>
      <w:r w:rsidR="00BB42B9" w:rsidRPr="006F64E8">
        <w:rPr>
          <w:rFonts w:ascii="Times New Roman" w:hAnsi="Times New Roman" w:cs="Times New Roman"/>
          <w:sz w:val="24"/>
          <w:szCs w:val="24"/>
        </w:rPr>
        <w:t>осуществляется на конкурсной основе.</w:t>
      </w:r>
    </w:p>
    <w:p w14:paraId="10F73100" w14:textId="7EE54FB1" w:rsidR="00D36D2D" w:rsidRDefault="00BB42B9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 xml:space="preserve">К конкурсному отбору для участия в стажировке с получением </w:t>
      </w:r>
      <w:r w:rsidR="00891B93" w:rsidRPr="006F64E8">
        <w:rPr>
          <w:rFonts w:ascii="Times New Roman" w:hAnsi="Times New Roman" w:cs="Times New Roman"/>
          <w:sz w:val="24"/>
          <w:szCs w:val="24"/>
        </w:rPr>
        <w:t>финансирования</w:t>
      </w:r>
      <w:r w:rsidRPr="00BB42B9">
        <w:rPr>
          <w:rFonts w:ascii="Times New Roman" w:hAnsi="Times New Roman" w:cs="Times New Roman"/>
          <w:sz w:val="24"/>
          <w:szCs w:val="24"/>
        </w:rPr>
        <w:t xml:space="preserve"> допускаются в</w:t>
      </w:r>
      <w:r w:rsidR="00D36D2D" w:rsidRPr="008F6DA4">
        <w:rPr>
          <w:rFonts w:ascii="Times New Roman" w:hAnsi="Times New Roman" w:cs="Times New Roman"/>
          <w:sz w:val="24"/>
          <w:szCs w:val="24"/>
        </w:rPr>
        <w:t xml:space="preserve">се </w:t>
      </w:r>
      <w:r w:rsidR="00E04F06">
        <w:rPr>
          <w:rFonts w:ascii="Times New Roman" w:hAnsi="Times New Roman" w:cs="Times New Roman"/>
          <w:sz w:val="24"/>
          <w:szCs w:val="24"/>
        </w:rPr>
        <w:t>обучающиеся</w:t>
      </w:r>
      <w:r w:rsidR="00D36D2D" w:rsidRPr="008F6DA4">
        <w:rPr>
          <w:rFonts w:ascii="Times New Roman" w:hAnsi="Times New Roman" w:cs="Times New Roman"/>
          <w:sz w:val="24"/>
          <w:szCs w:val="24"/>
        </w:rPr>
        <w:t xml:space="preserve"> </w:t>
      </w:r>
      <w:r w:rsidR="0058444F" w:rsidRPr="0058444F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, если иное не указано в анонсе, </w:t>
      </w:r>
      <w:r w:rsidR="00D36D2D" w:rsidRPr="008F6DA4">
        <w:rPr>
          <w:rFonts w:ascii="Times New Roman" w:hAnsi="Times New Roman" w:cs="Times New Roman"/>
          <w:sz w:val="24"/>
          <w:szCs w:val="24"/>
        </w:rPr>
        <w:t xml:space="preserve">кроме студентов </w:t>
      </w:r>
      <w:r w:rsidR="00D36D2D" w:rsidRPr="00303E93">
        <w:rPr>
          <w:rFonts w:ascii="Times New Roman" w:hAnsi="Times New Roman" w:cs="Times New Roman"/>
          <w:sz w:val="24"/>
          <w:szCs w:val="24"/>
        </w:rPr>
        <w:t>совмес</w:t>
      </w:r>
      <w:r w:rsidR="005C4527" w:rsidRPr="00303E93">
        <w:rPr>
          <w:rFonts w:ascii="Times New Roman" w:hAnsi="Times New Roman" w:cs="Times New Roman"/>
          <w:sz w:val="24"/>
          <w:szCs w:val="24"/>
        </w:rPr>
        <w:t xml:space="preserve">тных </w:t>
      </w:r>
      <w:r w:rsidR="0037181F" w:rsidRPr="00303E93">
        <w:rPr>
          <w:rFonts w:ascii="Times New Roman" w:hAnsi="Times New Roman" w:cs="Times New Roman"/>
          <w:sz w:val="24"/>
          <w:szCs w:val="24"/>
        </w:rPr>
        <w:t>образовательных</w:t>
      </w:r>
      <w:r w:rsidR="00371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452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BB42B9">
        <w:rPr>
          <w:rFonts w:ascii="Times New Roman" w:hAnsi="Times New Roman" w:cs="Times New Roman"/>
          <w:sz w:val="24"/>
          <w:szCs w:val="24"/>
        </w:rPr>
        <w:t>Академии</w:t>
      </w:r>
      <w:r w:rsidR="005C4527">
        <w:rPr>
          <w:rFonts w:ascii="Times New Roman" w:hAnsi="Times New Roman" w:cs="Times New Roman"/>
          <w:sz w:val="24"/>
          <w:szCs w:val="24"/>
        </w:rPr>
        <w:t xml:space="preserve"> и ОАНО МВШСЭН</w:t>
      </w:r>
      <w:r w:rsidR="00DB1FEF" w:rsidRPr="008F6DA4">
        <w:rPr>
          <w:rFonts w:ascii="Times New Roman" w:hAnsi="Times New Roman" w:cs="Times New Roman"/>
          <w:sz w:val="24"/>
          <w:szCs w:val="24"/>
        </w:rPr>
        <w:t>.</w:t>
      </w:r>
      <w:r w:rsidR="00CA4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F815F" w14:textId="77777777" w:rsidR="00D36D2D" w:rsidRDefault="00D36D2D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87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197287" w:rsidRPr="00197287">
        <w:rPr>
          <w:rFonts w:ascii="Times New Roman" w:hAnsi="Times New Roman" w:cs="Times New Roman"/>
          <w:sz w:val="24"/>
          <w:szCs w:val="24"/>
        </w:rPr>
        <w:t>конкурсном отборе</w:t>
      </w:r>
      <w:r w:rsidRPr="00197287">
        <w:rPr>
          <w:rFonts w:ascii="Times New Roman" w:hAnsi="Times New Roman" w:cs="Times New Roman"/>
          <w:sz w:val="24"/>
          <w:szCs w:val="24"/>
        </w:rPr>
        <w:t xml:space="preserve"> должны быть поданы строго до указанного в анонсе срока приема заявок</w:t>
      </w:r>
      <w:r w:rsidR="00197287" w:rsidRPr="00197287">
        <w:rPr>
          <w:rFonts w:ascii="Times New Roman" w:hAnsi="Times New Roman" w:cs="Times New Roman"/>
          <w:sz w:val="24"/>
          <w:szCs w:val="24"/>
        </w:rPr>
        <w:t>.</w:t>
      </w:r>
    </w:p>
    <w:p w14:paraId="31B31871" w14:textId="77777777" w:rsidR="00D36D2D" w:rsidRDefault="00B44C6D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6">
        <w:rPr>
          <w:rFonts w:ascii="Times New Roman" w:hAnsi="Times New Roman" w:cs="Times New Roman"/>
          <w:sz w:val="24"/>
          <w:szCs w:val="24"/>
        </w:rPr>
        <w:t>Заявки, поданные после срока приема заявок, не могут быть приняты.</w:t>
      </w:r>
    </w:p>
    <w:p w14:paraId="3EBD7580" w14:textId="77777777" w:rsidR="00D36D2D" w:rsidRDefault="00D36D2D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6">
        <w:rPr>
          <w:rFonts w:ascii="Times New Roman" w:hAnsi="Times New Roman" w:cs="Times New Roman"/>
          <w:sz w:val="24"/>
          <w:szCs w:val="24"/>
        </w:rPr>
        <w:t xml:space="preserve">Заявка подается с полным пакетом </w:t>
      </w:r>
      <w:r w:rsidR="00522392" w:rsidRPr="00C21E56">
        <w:rPr>
          <w:rFonts w:ascii="Times New Roman" w:hAnsi="Times New Roman" w:cs="Times New Roman"/>
          <w:sz w:val="24"/>
          <w:szCs w:val="24"/>
        </w:rPr>
        <w:t xml:space="preserve">копий </w:t>
      </w:r>
      <w:r w:rsidRPr="00C21E56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B44C6D" w:rsidRPr="00C21E56">
        <w:rPr>
          <w:rFonts w:ascii="Times New Roman" w:hAnsi="Times New Roman" w:cs="Times New Roman"/>
          <w:sz w:val="24"/>
          <w:szCs w:val="24"/>
        </w:rPr>
        <w:t>документов</w:t>
      </w:r>
      <w:r w:rsidRPr="00C21E56">
        <w:rPr>
          <w:rFonts w:ascii="Times New Roman" w:hAnsi="Times New Roman" w:cs="Times New Roman"/>
          <w:sz w:val="24"/>
          <w:szCs w:val="24"/>
        </w:rPr>
        <w:t xml:space="preserve"> </w:t>
      </w:r>
      <w:r w:rsidR="00B44C6D" w:rsidRPr="00C21E56">
        <w:rPr>
          <w:rFonts w:ascii="Times New Roman" w:hAnsi="Times New Roman" w:cs="Times New Roman"/>
          <w:sz w:val="24"/>
          <w:szCs w:val="24"/>
        </w:rPr>
        <w:t>(список</w:t>
      </w:r>
      <w:r w:rsidR="00DB1FEF" w:rsidRPr="00C21E56">
        <w:rPr>
          <w:rFonts w:ascii="Times New Roman" w:hAnsi="Times New Roman" w:cs="Times New Roman"/>
          <w:sz w:val="24"/>
          <w:szCs w:val="24"/>
        </w:rPr>
        <w:t xml:space="preserve"> документов публикуется</w:t>
      </w:r>
      <w:r w:rsidRPr="00C21E56">
        <w:rPr>
          <w:rFonts w:ascii="Times New Roman" w:hAnsi="Times New Roman" w:cs="Times New Roman"/>
          <w:sz w:val="24"/>
          <w:szCs w:val="24"/>
        </w:rPr>
        <w:t xml:space="preserve"> в анонсе)</w:t>
      </w:r>
      <w:r w:rsidR="00B44C6D" w:rsidRPr="00C21E56">
        <w:rPr>
          <w:rFonts w:ascii="Times New Roman" w:hAnsi="Times New Roman" w:cs="Times New Roman"/>
          <w:sz w:val="24"/>
          <w:szCs w:val="24"/>
        </w:rPr>
        <w:t>.</w:t>
      </w:r>
    </w:p>
    <w:p w14:paraId="05519029" w14:textId="77777777" w:rsidR="00B44C6D" w:rsidRDefault="00B44C6D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6">
        <w:rPr>
          <w:rFonts w:ascii="Times New Roman" w:hAnsi="Times New Roman" w:cs="Times New Roman"/>
          <w:sz w:val="24"/>
          <w:szCs w:val="24"/>
        </w:rPr>
        <w:t>Заявки подаются путем заполнения онлайн формы по ссылке, опубликованной в анонсе конкретной стажировки.</w:t>
      </w:r>
      <w:r w:rsidR="00522392" w:rsidRPr="00C21E56">
        <w:rPr>
          <w:rFonts w:ascii="Times New Roman" w:hAnsi="Times New Roman" w:cs="Times New Roman"/>
          <w:sz w:val="24"/>
          <w:szCs w:val="24"/>
        </w:rPr>
        <w:t xml:space="preserve"> Копии документов д</w:t>
      </w:r>
      <w:r w:rsidR="00DB1FEF" w:rsidRPr="00C21E56">
        <w:rPr>
          <w:rFonts w:ascii="Times New Roman" w:hAnsi="Times New Roman" w:cs="Times New Roman"/>
          <w:sz w:val="24"/>
          <w:szCs w:val="24"/>
        </w:rPr>
        <w:t>олжны быть</w:t>
      </w:r>
      <w:r w:rsidR="00522392" w:rsidRPr="00C21E56">
        <w:rPr>
          <w:rFonts w:ascii="Times New Roman" w:hAnsi="Times New Roman" w:cs="Times New Roman"/>
          <w:sz w:val="24"/>
          <w:szCs w:val="24"/>
        </w:rPr>
        <w:t xml:space="preserve"> загружены в онлайн форму.</w:t>
      </w:r>
    </w:p>
    <w:p w14:paraId="25143483" w14:textId="77777777" w:rsidR="00C21E56" w:rsidRDefault="00B44C6D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6">
        <w:rPr>
          <w:rFonts w:ascii="Times New Roman" w:hAnsi="Times New Roman" w:cs="Times New Roman"/>
          <w:sz w:val="24"/>
          <w:szCs w:val="24"/>
        </w:rPr>
        <w:t>Все данные, указанные в онлайн форме</w:t>
      </w:r>
      <w:r w:rsidR="002B0C8D" w:rsidRPr="00C21E56">
        <w:rPr>
          <w:rFonts w:ascii="Times New Roman" w:hAnsi="Times New Roman" w:cs="Times New Roman"/>
          <w:sz w:val="24"/>
          <w:szCs w:val="24"/>
        </w:rPr>
        <w:t>,</w:t>
      </w:r>
      <w:r w:rsidRPr="00C21E56">
        <w:rPr>
          <w:rFonts w:ascii="Times New Roman" w:hAnsi="Times New Roman" w:cs="Times New Roman"/>
          <w:sz w:val="24"/>
          <w:szCs w:val="24"/>
        </w:rPr>
        <w:t xml:space="preserve"> должны быть достоверными.</w:t>
      </w:r>
    </w:p>
    <w:p w14:paraId="132F413C" w14:textId="0F4D325E" w:rsidR="00B44C6D" w:rsidRDefault="00B44C6D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21E56" w:rsidRPr="00C21E56">
        <w:rPr>
          <w:rFonts w:ascii="Times New Roman" w:hAnsi="Times New Roman" w:cs="Times New Roman"/>
          <w:sz w:val="24"/>
          <w:szCs w:val="24"/>
        </w:rPr>
        <w:t>2 (</w:t>
      </w:r>
      <w:r w:rsidRPr="00C21E56">
        <w:rPr>
          <w:rFonts w:ascii="Times New Roman" w:hAnsi="Times New Roman" w:cs="Times New Roman"/>
          <w:sz w:val="24"/>
          <w:szCs w:val="24"/>
        </w:rPr>
        <w:t>двух</w:t>
      </w:r>
      <w:r w:rsidR="00C21E56" w:rsidRPr="00C21E56">
        <w:rPr>
          <w:rFonts w:ascii="Times New Roman" w:hAnsi="Times New Roman" w:cs="Times New Roman"/>
          <w:sz w:val="24"/>
          <w:szCs w:val="24"/>
        </w:rPr>
        <w:t>)</w:t>
      </w:r>
      <w:r w:rsidRPr="00C21E56">
        <w:rPr>
          <w:rFonts w:ascii="Times New Roman" w:hAnsi="Times New Roman" w:cs="Times New Roman"/>
          <w:sz w:val="24"/>
          <w:szCs w:val="24"/>
        </w:rPr>
        <w:t xml:space="preserve"> </w:t>
      </w:r>
      <w:r w:rsidR="00CA4D44" w:rsidRPr="00891B93">
        <w:rPr>
          <w:rFonts w:ascii="Times New Roman" w:hAnsi="Times New Roman" w:cs="Times New Roman"/>
          <w:sz w:val="24"/>
          <w:szCs w:val="24"/>
        </w:rPr>
        <w:t>рабочих</w:t>
      </w:r>
      <w:r w:rsidR="00CA4D44">
        <w:rPr>
          <w:rFonts w:ascii="Times New Roman" w:hAnsi="Times New Roman" w:cs="Times New Roman"/>
          <w:sz w:val="24"/>
          <w:szCs w:val="24"/>
        </w:rPr>
        <w:t xml:space="preserve"> </w:t>
      </w:r>
      <w:r w:rsidRPr="00C21E56">
        <w:rPr>
          <w:rFonts w:ascii="Times New Roman" w:hAnsi="Times New Roman" w:cs="Times New Roman"/>
          <w:sz w:val="24"/>
          <w:szCs w:val="24"/>
        </w:rPr>
        <w:t xml:space="preserve">дней после получения заявки координатор академической </w:t>
      </w:r>
      <w:r w:rsidRPr="00891B93">
        <w:rPr>
          <w:rFonts w:ascii="Times New Roman" w:hAnsi="Times New Roman" w:cs="Times New Roman"/>
          <w:sz w:val="24"/>
          <w:szCs w:val="24"/>
        </w:rPr>
        <w:t>мобильности</w:t>
      </w:r>
      <w:r w:rsidR="00C21E56" w:rsidRPr="00891B93">
        <w:rPr>
          <w:rFonts w:ascii="Times New Roman" w:hAnsi="Times New Roman" w:cs="Times New Roman"/>
          <w:sz w:val="24"/>
          <w:szCs w:val="24"/>
        </w:rPr>
        <w:t xml:space="preserve"> ОМП</w:t>
      </w:r>
      <w:r w:rsidRPr="00891B93">
        <w:rPr>
          <w:rFonts w:ascii="Times New Roman" w:hAnsi="Times New Roman" w:cs="Times New Roman"/>
          <w:sz w:val="24"/>
          <w:szCs w:val="24"/>
        </w:rPr>
        <w:t xml:space="preserve"> </w:t>
      </w:r>
      <w:r w:rsidR="00C21E56" w:rsidRPr="00C21E56">
        <w:rPr>
          <w:rFonts w:ascii="Times New Roman" w:hAnsi="Times New Roman" w:cs="Times New Roman"/>
          <w:sz w:val="24"/>
          <w:szCs w:val="24"/>
        </w:rPr>
        <w:t>(далее</w:t>
      </w:r>
      <w:r w:rsidR="00C21E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1E56">
        <w:rPr>
          <w:rFonts w:ascii="Times New Roman" w:hAnsi="Times New Roman" w:cs="Times New Roman"/>
          <w:sz w:val="24"/>
          <w:szCs w:val="24"/>
        </w:rPr>
        <w:t>–</w:t>
      </w:r>
      <w:r w:rsidR="00C21E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1E56" w:rsidRPr="00C21E56">
        <w:rPr>
          <w:rFonts w:ascii="Times New Roman" w:hAnsi="Times New Roman" w:cs="Times New Roman"/>
          <w:sz w:val="24"/>
          <w:szCs w:val="24"/>
        </w:rPr>
        <w:t xml:space="preserve">координатор) </w:t>
      </w:r>
      <w:r w:rsidRPr="00C21E56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Pr="00CC506C">
        <w:rPr>
          <w:rFonts w:ascii="Times New Roman" w:hAnsi="Times New Roman" w:cs="Times New Roman"/>
          <w:sz w:val="24"/>
          <w:szCs w:val="24"/>
        </w:rPr>
        <w:t xml:space="preserve">прием заявки </w:t>
      </w:r>
      <w:r w:rsidR="00891B93" w:rsidRPr="00CC506C">
        <w:rPr>
          <w:rFonts w:ascii="Times New Roman" w:hAnsi="Times New Roman" w:cs="Times New Roman"/>
          <w:sz w:val="24"/>
          <w:szCs w:val="24"/>
        </w:rPr>
        <w:t>участнику</w:t>
      </w:r>
      <w:r w:rsidRPr="00CC506C">
        <w:rPr>
          <w:rFonts w:ascii="Times New Roman" w:hAnsi="Times New Roman" w:cs="Times New Roman"/>
          <w:sz w:val="24"/>
          <w:szCs w:val="24"/>
        </w:rPr>
        <w:t xml:space="preserve"> по </w:t>
      </w:r>
      <w:r w:rsidRPr="00C21E56">
        <w:rPr>
          <w:rFonts w:ascii="Times New Roman" w:hAnsi="Times New Roman" w:cs="Times New Roman"/>
          <w:sz w:val="24"/>
          <w:szCs w:val="24"/>
        </w:rPr>
        <w:t>электронной почте, указанной в заявке.</w:t>
      </w:r>
      <w:r w:rsidR="00522392" w:rsidRPr="00C21E56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C21E5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91B93">
        <w:rPr>
          <w:rFonts w:ascii="Times New Roman" w:hAnsi="Times New Roman" w:cs="Times New Roman"/>
          <w:sz w:val="24"/>
          <w:szCs w:val="24"/>
        </w:rPr>
        <w:t>участник</w:t>
      </w:r>
      <w:r w:rsidRPr="00C21E56">
        <w:rPr>
          <w:rFonts w:ascii="Times New Roman" w:hAnsi="Times New Roman" w:cs="Times New Roman"/>
          <w:sz w:val="24"/>
          <w:szCs w:val="24"/>
        </w:rPr>
        <w:t xml:space="preserve"> неверно </w:t>
      </w:r>
      <w:r w:rsidR="00522392" w:rsidRPr="00C21E56">
        <w:rPr>
          <w:rFonts w:ascii="Times New Roman" w:hAnsi="Times New Roman" w:cs="Times New Roman"/>
          <w:sz w:val="24"/>
          <w:szCs w:val="24"/>
        </w:rPr>
        <w:t>указал адрес</w:t>
      </w:r>
      <w:r w:rsidRPr="00C21E56">
        <w:rPr>
          <w:rFonts w:ascii="Times New Roman" w:hAnsi="Times New Roman" w:cs="Times New Roman"/>
          <w:sz w:val="24"/>
          <w:szCs w:val="24"/>
        </w:rPr>
        <w:t xml:space="preserve"> электронной почты для </w:t>
      </w:r>
      <w:r w:rsidRPr="00C21E56">
        <w:rPr>
          <w:rFonts w:ascii="Times New Roman" w:hAnsi="Times New Roman" w:cs="Times New Roman"/>
          <w:sz w:val="24"/>
          <w:szCs w:val="24"/>
        </w:rPr>
        <w:lastRenderedPageBreak/>
        <w:t>связи, координатор не несет ответственности за несвоевременное предоставление информации о прие</w:t>
      </w:r>
      <w:r w:rsidR="00C21E56">
        <w:rPr>
          <w:rFonts w:ascii="Times New Roman" w:hAnsi="Times New Roman" w:cs="Times New Roman"/>
          <w:sz w:val="24"/>
          <w:szCs w:val="24"/>
        </w:rPr>
        <w:t>ме заявки и результатах конкурсного отбора</w:t>
      </w:r>
      <w:r w:rsidRPr="00C21E56">
        <w:rPr>
          <w:rFonts w:ascii="Times New Roman" w:hAnsi="Times New Roman" w:cs="Times New Roman"/>
          <w:sz w:val="24"/>
          <w:szCs w:val="24"/>
        </w:rPr>
        <w:t>.</w:t>
      </w:r>
    </w:p>
    <w:p w14:paraId="16E664C1" w14:textId="4D762AD2" w:rsidR="00522392" w:rsidRPr="006F64E8" w:rsidRDefault="00DB1FEF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6">
        <w:rPr>
          <w:rFonts w:ascii="Times New Roman" w:hAnsi="Times New Roman" w:cs="Times New Roman"/>
          <w:sz w:val="24"/>
          <w:szCs w:val="24"/>
        </w:rPr>
        <w:t>Прав</w:t>
      </w:r>
      <w:r w:rsidR="00522392" w:rsidRPr="00C21E56">
        <w:rPr>
          <w:rFonts w:ascii="Times New Roman" w:hAnsi="Times New Roman" w:cs="Times New Roman"/>
          <w:sz w:val="24"/>
          <w:szCs w:val="24"/>
        </w:rPr>
        <w:t xml:space="preserve">о на получение </w:t>
      </w:r>
      <w:r w:rsidR="00891B93" w:rsidRPr="006F64E8">
        <w:rPr>
          <w:rFonts w:ascii="Times New Roman" w:hAnsi="Times New Roman" w:cs="Times New Roman"/>
          <w:sz w:val="24"/>
          <w:szCs w:val="24"/>
        </w:rPr>
        <w:t>финансирования</w:t>
      </w:r>
      <w:r w:rsidR="00522392" w:rsidRPr="006F64E8">
        <w:rPr>
          <w:rFonts w:ascii="Times New Roman" w:hAnsi="Times New Roman" w:cs="Times New Roman"/>
          <w:sz w:val="24"/>
          <w:szCs w:val="24"/>
        </w:rPr>
        <w:t xml:space="preserve"> </w:t>
      </w:r>
      <w:r w:rsidR="00E12536" w:rsidRPr="006F64E8">
        <w:rPr>
          <w:rFonts w:ascii="Times New Roman" w:hAnsi="Times New Roman" w:cs="Times New Roman"/>
          <w:sz w:val="24"/>
          <w:szCs w:val="24"/>
        </w:rPr>
        <w:t xml:space="preserve">в каждой конкретной стажировке </w:t>
      </w:r>
      <w:r w:rsidR="00522392" w:rsidRPr="006F64E8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891B93" w:rsidRPr="006F64E8">
        <w:rPr>
          <w:rFonts w:ascii="Times New Roman" w:hAnsi="Times New Roman" w:cs="Times New Roman"/>
          <w:sz w:val="24"/>
          <w:szCs w:val="24"/>
        </w:rPr>
        <w:t>участники</w:t>
      </w:r>
      <w:r w:rsidRPr="006F64E8">
        <w:rPr>
          <w:rFonts w:ascii="Times New Roman" w:hAnsi="Times New Roman" w:cs="Times New Roman"/>
          <w:sz w:val="24"/>
          <w:szCs w:val="24"/>
        </w:rPr>
        <w:t>, которые</w:t>
      </w:r>
      <w:r w:rsidR="00522392" w:rsidRPr="006F64E8">
        <w:rPr>
          <w:rFonts w:ascii="Times New Roman" w:hAnsi="Times New Roman" w:cs="Times New Roman"/>
          <w:sz w:val="24"/>
          <w:szCs w:val="24"/>
        </w:rPr>
        <w:t>:</w:t>
      </w:r>
    </w:p>
    <w:p w14:paraId="1FB3FE4E" w14:textId="77777777" w:rsidR="00522392" w:rsidRPr="006F64E8" w:rsidRDefault="00C21E56" w:rsidP="00BD10ED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н</w:t>
      </w:r>
      <w:r w:rsidR="00522392" w:rsidRPr="006F64E8">
        <w:rPr>
          <w:rFonts w:ascii="Times New Roman" w:hAnsi="Times New Roman" w:cs="Times New Roman"/>
          <w:sz w:val="24"/>
          <w:szCs w:val="24"/>
        </w:rPr>
        <w:t xml:space="preserve">е имеют </w:t>
      </w:r>
      <w:r w:rsidR="00DB1FEF" w:rsidRPr="006F64E8">
        <w:rPr>
          <w:rFonts w:ascii="Times New Roman" w:hAnsi="Times New Roman" w:cs="Times New Roman"/>
          <w:sz w:val="24"/>
          <w:szCs w:val="24"/>
        </w:rPr>
        <w:t>академической</w:t>
      </w:r>
      <w:r w:rsidR="00522392" w:rsidRPr="006F64E8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DB1FEF" w:rsidRPr="006F64E8">
        <w:rPr>
          <w:rFonts w:ascii="Times New Roman" w:hAnsi="Times New Roman" w:cs="Times New Roman"/>
          <w:sz w:val="24"/>
          <w:szCs w:val="24"/>
        </w:rPr>
        <w:t>;</w:t>
      </w:r>
    </w:p>
    <w:p w14:paraId="572FC708" w14:textId="00B60FFB" w:rsidR="00522392" w:rsidRPr="006F64E8" w:rsidRDefault="00C21E56" w:rsidP="00BD10ED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н</w:t>
      </w:r>
      <w:r w:rsidR="00522392" w:rsidRPr="006F64E8">
        <w:rPr>
          <w:rFonts w:ascii="Times New Roman" w:hAnsi="Times New Roman" w:cs="Times New Roman"/>
          <w:sz w:val="24"/>
          <w:szCs w:val="24"/>
        </w:rPr>
        <w:t xml:space="preserve">е имеют </w:t>
      </w:r>
      <w:r w:rsidR="00DB1FEF" w:rsidRPr="006F64E8">
        <w:rPr>
          <w:rFonts w:ascii="Times New Roman" w:hAnsi="Times New Roman" w:cs="Times New Roman"/>
          <w:sz w:val="24"/>
          <w:szCs w:val="24"/>
        </w:rPr>
        <w:t>финансовых</w:t>
      </w:r>
      <w:r w:rsidR="00522392" w:rsidRPr="006F64E8">
        <w:rPr>
          <w:rFonts w:ascii="Times New Roman" w:hAnsi="Times New Roman" w:cs="Times New Roman"/>
          <w:sz w:val="24"/>
          <w:szCs w:val="24"/>
        </w:rPr>
        <w:t xml:space="preserve"> </w:t>
      </w:r>
      <w:r w:rsidR="00DB1FEF" w:rsidRPr="006F64E8">
        <w:rPr>
          <w:rFonts w:ascii="Times New Roman" w:hAnsi="Times New Roman" w:cs="Times New Roman"/>
          <w:sz w:val="24"/>
          <w:szCs w:val="24"/>
        </w:rPr>
        <w:t>задолженностей</w:t>
      </w:r>
      <w:r w:rsidR="00522392" w:rsidRPr="006F64E8">
        <w:rPr>
          <w:rFonts w:ascii="Times New Roman" w:hAnsi="Times New Roman" w:cs="Times New Roman"/>
          <w:sz w:val="24"/>
          <w:szCs w:val="24"/>
        </w:rPr>
        <w:t xml:space="preserve"> по оплате учебы и/или проживания</w:t>
      </w:r>
      <w:r w:rsidR="0091390F" w:rsidRPr="006F64E8">
        <w:rPr>
          <w:rFonts w:ascii="Times New Roman" w:hAnsi="Times New Roman" w:cs="Times New Roman"/>
          <w:sz w:val="24"/>
          <w:szCs w:val="24"/>
        </w:rPr>
        <w:t xml:space="preserve"> в общежитии на территории Академии</w:t>
      </w:r>
      <w:r w:rsidR="00DB1FEF" w:rsidRPr="006F64E8">
        <w:rPr>
          <w:rFonts w:ascii="Times New Roman" w:hAnsi="Times New Roman" w:cs="Times New Roman"/>
          <w:sz w:val="24"/>
          <w:szCs w:val="24"/>
        </w:rPr>
        <w:t>;</w:t>
      </w:r>
    </w:p>
    <w:p w14:paraId="5EF36FCC" w14:textId="77777777" w:rsidR="00522392" w:rsidRPr="006F64E8" w:rsidRDefault="00C21E56" w:rsidP="00BD10ED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с</w:t>
      </w:r>
      <w:r w:rsidR="00DB1FEF" w:rsidRPr="006F64E8">
        <w:rPr>
          <w:rFonts w:ascii="Times New Roman" w:hAnsi="Times New Roman" w:cs="Times New Roman"/>
          <w:sz w:val="24"/>
          <w:szCs w:val="24"/>
        </w:rPr>
        <w:t>оответствуют всем критериям отбора, указанным в анонсе;</w:t>
      </w:r>
    </w:p>
    <w:p w14:paraId="3C14C28C" w14:textId="78130234" w:rsidR="00DB1FEF" w:rsidRPr="006F64E8" w:rsidRDefault="00C21E56" w:rsidP="00BD10ED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н</w:t>
      </w:r>
      <w:r w:rsidR="00DB1FEF" w:rsidRPr="006F64E8">
        <w:rPr>
          <w:rFonts w:ascii="Times New Roman" w:hAnsi="Times New Roman" w:cs="Times New Roman"/>
          <w:sz w:val="24"/>
          <w:szCs w:val="24"/>
        </w:rPr>
        <w:t xml:space="preserve">е получали </w:t>
      </w:r>
      <w:r w:rsidR="0091390F" w:rsidRPr="006F64E8">
        <w:rPr>
          <w:rFonts w:ascii="Times New Roman" w:hAnsi="Times New Roman" w:cs="Times New Roman"/>
          <w:sz w:val="24"/>
          <w:szCs w:val="24"/>
        </w:rPr>
        <w:t>финансирование</w:t>
      </w:r>
      <w:r w:rsidR="00DB1FEF" w:rsidRPr="006F64E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F44BB">
        <w:rPr>
          <w:rFonts w:ascii="Times New Roman" w:hAnsi="Times New Roman" w:cs="Times New Roman"/>
          <w:sz w:val="24"/>
          <w:szCs w:val="24"/>
        </w:rPr>
        <w:t>идентичной</w:t>
      </w:r>
      <w:r w:rsidR="00DB1FEF" w:rsidRPr="006F64E8">
        <w:rPr>
          <w:rFonts w:ascii="Times New Roman" w:hAnsi="Times New Roman" w:cs="Times New Roman"/>
          <w:sz w:val="24"/>
          <w:szCs w:val="24"/>
        </w:rPr>
        <w:t xml:space="preserve"> стажировке в предыдущие годы;</w:t>
      </w:r>
    </w:p>
    <w:p w14:paraId="03783BBF" w14:textId="7C4DFC11" w:rsidR="00C21E56" w:rsidRPr="006F64E8" w:rsidRDefault="00C21E56" w:rsidP="00BD10ED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н</w:t>
      </w:r>
      <w:r w:rsidR="00DB1FEF" w:rsidRPr="006F64E8">
        <w:rPr>
          <w:rFonts w:ascii="Times New Roman" w:hAnsi="Times New Roman" w:cs="Times New Roman"/>
          <w:sz w:val="24"/>
          <w:szCs w:val="24"/>
        </w:rPr>
        <w:t xml:space="preserve">е превысили лимит получения </w:t>
      </w:r>
      <w:r w:rsidR="0091390F" w:rsidRPr="006F64E8">
        <w:rPr>
          <w:rFonts w:ascii="Times New Roman" w:hAnsi="Times New Roman" w:cs="Times New Roman"/>
          <w:sz w:val="24"/>
          <w:szCs w:val="24"/>
        </w:rPr>
        <w:t>финансовых выплат</w:t>
      </w:r>
      <w:r w:rsidR="00DB1FEF" w:rsidRPr="006F64E8">
        <w:rPr>
          <w:rFonts w:ascii="Times New Roman" w:hAnsi="Times New Roman" w:cs="Times New Roman"/>
          <w:sz w:val="24"/>
          <w:szCs w:val="24"/>
        </w:rPr>
        <w:t xml:space="preserve"> </w:t>
      </w:r>
      <w:r w:rsidR="0091390F" w:rsidRPr="006F64E8">
        <w:rPr>
          <w:rFonts w:ascii="Times New Roman" w:hAnsi="Times New Roman" w:cs="Times New Roman"/>
          <w:sz w:val="24"/>
          <w:szCs w:val="24"/>
        </w:rPr>
        <w:t xml:space="preserve">от Института на участие в </w:t>
      </w:r>
      <w:r w:rsidR="00A57ED6" w:rsidRPr="006F64E8">
        <w:rPr>
          <w:rFonts w:ascii="Times New Roman" w:hAnsi="Times New Roman" w:cs="Times New Roman"/>
          <w:sz w:val="24"/>
          <w:szCs w:val="24"/>
        </w:rPr>
        <w:t>стажировках (</w:t>
      </w:r>
      <w:r w:rsidR="00E12536" w:rsidRPr="006F64E8">
        <w:rPr>
          <w:rFonts w:ascii="Times New Roman" w:hAnsi="Times New Roman" w:cs="Times New Roman"/>
          <w:sz w:val="24"/>
          <w:szCs w:val="24"/>
        </w:rPr>
        <w:t>три</w:t>
      </w:r>
      <w:r w:rsidR="00BA42D8" w:rsidRPr="006F64E8">
        <w:rPr>
          <w:rFonts w:ascii="Times New Roman" w:hAnsi="Times New Roman" w:cs="Times New Roman"/>
          <w:sz w:val="24"/>
          <w:szCs w:val="24"/>
        </w:rPr>
        <w:t xml:space="preserve"> </w:t>
      </w:r>
      <w:r w:rsidR="00DB1FEF" w:rsidRPr="006F64E8">
        <w:rPr>
          <w:rFonts w:ascii="Times New Roman" w:hAnsi="Times New Roman" w:cs="Times New Roman"/>
          <w:sz w:val="24"/>
          <w:szCs w:val="24"/>
        </w:rPr>
        <w:t>скидки за весь срок обучения).</w:t>
      </w:r>
    </w:p>
    <w:p w14:paraId="3698BB6B" w14:textId="71676686" w:rsidR="00522392" w:rsidRPr="008F6DA4" w:rsidRDefault="00DB1FEF" w:rsidP="00BA42D8">
      <w:pPr>
        <w:pStyle w:val="a3"/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 xml:space="preserve">Студенту может быть предоставлена только одна </w:t>
      </w:r>
      <w:r w:rsidR="0091390F" w:rsidRPr="006F64E8">
        <w:rPr>
          <w:rFonts w:ascii="Times New Roman" w:hAnsi="Times New Roman" w:cs="Times New Roman"/>
          <w:sz w:val="24"/>
          <w:szCs w:val="24"/>
        </w:rPr>
        <w:t>финансовая выплата</w:t>
      </w:r>
      <w:r w:rsidRPr="006F64E8">
        <w:rPr>
          <w:rFonts w:ascii="Times New Roman" w:hAnsi="Times New Roman" w:cs="Times New Roman"/>
          <w:sz w:val="24"/>
          <w:szCs w:val="24"/>
        </w:rPr>
        <w:t xml:space="preserve"> на участие в стажировке за календарный год </w:t>
      </w:r>
      <w:r w:rsidR="00E12536" w:rsidRPr="006F64E8">
        <w:rPr>
          <w:rFonts w:ascii="Times New Roman" w:hAnsi="Times New Roman" w:cs="Times New Roman"/>
          <w:sz w:val="24"/>
          <w:szCs w:val="24"/>
        </w:rPr>
        <w:t>(максимум</w:t>
      </w:r>
      <w:r w:rsidR="0091390F" w:rsidRPr="006F64E8">
        <w:rPr>
          <w:rFonts w:ascii="Times New Roman" w:hAnsi="Times New Roman" w:cs="Times New Roman"/>
          <w:sz w:val="24"/>
          <w:szCs w:val="24"/>
        </w:rPr>
        <w:t xml:space="preserve"> три финансовые</w:t>
      </w:r>
      <w:r w:rsidR="001260D4" w:rsidRPr="006F64E8">
        <w:rPr>
          <w:rFonts w:ascii="Times New Roman" w:hAnsi="Times New Roman" w:cs="Times New Roman"/>
          <w:sz w:val="24"/>
          <w:szCs w:val="24"/>
        </w:rPr>
        <w:t xml:space="preserve"> </w:t>
      </w:r>
      <w:r w:rsidR="0091390F" w:rsidRPr="006F64E8">
        <w:rPr>
          <w:rFonts w:ascii="Times New Roman" w:hAnsi="Times New Roman" w:cs="Times New Roman"/>
          <w:sz w:val="24"/>
          <w:szCs w:val="24"/>
        </w:rPr>
        <w:t>выплаты</w:t>
      </w:r>
      <w:r w:rsidRPr="006F64E8">
        <w:rPr>
          <w:rFonts w:ascii="Times New Roman" w:hAnsi="Times New Roman" w:cs="Times New Roman"/>
          <w:sz w:val="24"/>
          <w:szCs w:val="24"/>
        </w:rPr>
        <w:t xml:space="preserve"> за </w:t>
      </w:r>
      <w:r w:rsidR="00E12536" w:rsidRPr="006F64E8">
        <w:rPr>
          <w:rFonts w:ascii="Times New Roman" w:hAnsi="Times New Roman" w:cs="Times New Roman"/>
          <w:sz w:val="24"/>
          <w:szCs w:val="24"/>
        </w:rPr>
        <w:t>весь</w:t>
      </w:r>
      <w:r w:rsidRPr="006F64E8">
        <w:rPr>
          <w:rFonts w:ascii="Times New Roman" w:hAnsi="Times New Roman" w:cs="Times New Roman"/>
          <w:sz w:val="24"/>
          <w:szCs w:val="24"/>
        </w:rPr>
        <w:t xml:space="preserve"> период обучения</w:t>
      </w:r>
      <w:r w:rsidRPr="008F6DA4">
        <w:rPr>
          <w:rFonts w:ascii="Times New Roman" w:hAnsi="Times New Roman" w:cs="Times New Roman"/>
          <w:sz w:val="24"/>
          <w:szCs w:val="24"/>
        </w:rPr>
        <w:t>).</w:t>
      </w:r>
    </w:p>
    <w:p w14:paraId="1C5AD815" w14:textId="67C2E48A" w:rsidR="0088106E" w:rsidRPr="007847EC" w:rsidRDefault="0088106E" w:rsidP="00CC506C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4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 проведения конкурсного отбора</w:t>
      </w:r>
      <w:r w:rsidR="006522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получения </w:t>
      </w:r>
      <w:r w:rsidR="0091390F" w:rsidRPr="006F6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финансирования</w:t>
      </w:r>
      <w:r w:rsidRPr="006F6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42059CB" w14:textId="77777777" w:rsidR="0088106E" w:rsidRPr="008F6DA4" w:rsidRDefault="00BD10ED" w:rsidP="009A4BAA">
      <w:pPr>
        <w:pStyle w:val="a3"/>
        <w:tabs>
          <w:tab w:val="left" w:pos="1134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Конкурсный отбор</w:t>
      </w:r>
      <w:r w:rsidR="0088106E" w:rsidRPr="008F6DA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BA42D8">
        <w:rPr>
          <w:rFonts w:ascii="Times New Roman" w:hAnsi="Times New Roman" w:cs="Times New Roman"/>
          <w:sz w:val="24"/>
          <w:szCs w:val="24"/>
          <w:lang w:val="en-US"/>
        </w:rPr>
        <w:t>ОМП</w:t>
      </w:r>
      <w:r w:rsidR="0088106E" w:rsidRPr="008F6DA4">
        <w:rPr>
          <w:rFonts w:ascii="Times New Roman" w:hAnsi="Times New Roman" w:cs="Times New Roman"/>
          <w:sz w:val="24"/>
          <w:szCs w:val="24"/>
        </w:rPr>
        <w:t>:</w:t>
      </w:r>
    </w:p>
    <w:p w14:paraId="4821BB7A" w14:textId="77777777" w:rsidR="0088106E" w:rsidRPr="009A4BAA" w:rsidRDefault="00BD10ED" w:rsidP="009A4BAA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BAA">
        <w:rPr>
          <w:rFonts w:ascii="Times New Roman" w:hAnsi="Times New Roman" w:cs="Times New Roman"/>
          <w:sz w:val="24"/>
          <w:szCs w:val="24"/>
        </w:rPr>
        <w:t>Конкурсный о</w:t>
      </w:r>
      <w:r w:rsidR="0088106E" w:rsidRPr="009A4BAA">
        <w:rPr>
          <w:rFonts w:ascii="Times New Roman" w:hAnsi="Times New Roman" w:cs="Times New Roman"/>
          <w:sz w:val="24"/>
          <w:szCs w:val="24"/>
        </w:rPr>
        <w:t>тбор по результатам рейтинга:</w:t>
      </w:r>
    </w:p>
    <w:p w14:paraId="583A80F2" w14:textId="5BEB36F8" w:rsidR="008623EA" w:rsidRDefault="008623EA" w:rsidP="008623EA">
      <w:pPr>
        <w:pStyle w:val="a3"/>
        <w:numPr>
          <w:ilvl w:val="2"/>
          <w:numId w:val="1"/>
        </w:numPr>
        <w:tabs>
          <w:tab w:val="left" w:pos="284"/>
        </w:tabs>
        <w:spacing w:after="0" w:line="276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академической мобильности</w:t>
      </w:r>
      <w:r w:rsidR="0088106E" w:rsidRPr="008F6DA4">
        <w:rPr>
          <w:rFonts w:ascii="Times New Roman" w:hAnsi="Times New Roman" w:cs="Times New Roman"/>
          <w:sz w:val="24"/>
          <w:szCs w:val="24"/>
        </w:rPr>
        <w:t xml:space="preserve"> </w:t>
      </w:r>
      <w:r w:rsidR="00BD10ED" w:rsidRPr="00BD10ED">
        <w:rPr>
          <w:rFonts w:ascii="Times New Roman" w:hAnsi="Times New Roman" w:cs="Times New Roman"/>
          <w:sz w:val="24"/>
          <w:szCs w:val="24"/>
        </w:rPr>
        <w:t>ведет</w:t>
      </w:r>
      <w:r w:rsidR="0088106E" w:rsidRPr="008F6DA4">
        <w:rPr>
          <w:rFonts w:ascii="Times New Roman" w:hAnsi="Times New Roman" w:cs="Times New Roman"/>
          <w:sz w:val="24"/>
          <w:szCs w:val="24"/>
        </w:rPr>
        <w:t xml:space="preserve"> таблицу, содержащую информацию о списке участников, подавших заявки на конкретную стажировку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88106E" w:rsidRPr="008623EA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4D7306" w:rsidRPr="008623E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8106E" w:rsidRPr="008623EA">
        <w:rPr>
          <w:rFonts w:ascii="Times New Roman" w:hAnsi="Times New Roman" w:cs="Times New Roman"/>
          <w:sz w:val="24"/>
          <w:szCs w:val="24"/>
        </w:rPr>
        <w:t>координатор отправляет посредством</w:t>
      </w:r>
      <w:r w:rsidR="00BD10ED" w:rsidRPr="008623EA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0F341F" w:rsidRPr="008623EA">
        <w:rPr>
          <w:rFonts w:ascii="Times New Roman" w:hAnsi="Times New Roman" w:cs="Times New Roman"/>
          <w:sz w:val="24"/>
          <w:szCs w:val="24"/>
        </w:rPr>
        <w:t>почты ответственным</w:t>
      </w:r>
      <w:r w:rsidR="0037181F" w:rsidRPr="008623EA">
        <w:rPr>
          <w:rFonts w:ascii="Times New Roman" w:hAnsi="Times New Roman" w:cs="Times New Roman"/>
          <w:sz w:val="24"/>
          <w:szCs w:val="24"/>
        </w:rPr>
        <w:t xml:space="preserve"> </w:t>
      </w:r>
      <w:r w:rsidR="00BD10ED" w:rsidRPr="008623EA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4C394F">
        <w:rPr>
          <w:rFonts w:ascii="Times New Roman" w:hAnsi="Times New Roman" w:cs="Times New Roman"/>
          <w:sz w:val="24"/>
          <w:szCs w:val="24"/>
        </w:rPr>
        <w:t xml:space="preserve">отдела учебной работы </w:t>
      </w:r>
      <w:r w:rsidR="006275DF" w:rsidRPr="006275DF">
        <w:rPr>
          <w:rFonts w:ascii="Times New Roman" w:hAnsi="Times New Roman" w:cs="Times New Roman"/>
          <w:iCs/>
          <w:sz w:val="24"/>
          <w:szCs w:val="24"/>
        </w:rPr>
        <w:t>Центра организации образовательной деятельности ИОН РАНХиГС</w:t>
      </w:r>
      <w:r w:rsidR="00627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106E" w:rsidRPr="008623EA">
        <w:rPr>
          <w:rFonts w:ascii="Times New Roman" w:hAnsi="Times New Roman" w:cs="Times New Roman"/>
          <w:sz w:val="24"/>
          <w:szCs w:val="24"/>
        </w:rPr>
        <w:t>с целью получения соответствующих данных рейтинга,</w:t>
      </w:r>
      <w:r w:rsidR="0091390F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BD10ED" w:rsidRPr="008623EA">
        <w:rPr>
          <w:rFonts w:ascii="Times New Roman" w:hAnsi="Times New Roman" w:cs="Times New Roman"/>
          <w:sz w:val="24"/>
          <w:szCs w:val="24"/>
        </w:rPr>
        <w:t>анонсе</w:t>
      </w:r>
      <w:r w:rsidR="004D7306" w:rsidRPr="008623EA">
        <w:rPr>
          <w:rFonts w:ascii="Times New Roman" w:hAnsi="Times New Roman" w:cs="Times New Roman"/>
          <w:sz w:val="24"/>
          <w:szCs w:val="24"/>
        </w:rPr>
        <w:t>,</w:t>
      </w:r>
      <w:r w:rsidR="0088106E" w:rsidRPr="008623EA">
        <w:rPr>
          <w:rFonts w:ascii="Times New Roman" w:hAnsi="Times New Roman" w:cs="Times New Roman"/>
          <w:sz w:val="24"/>
          <w:szCs w:val="24"/>
        </w:rPr>
        <w:t xml:space="preserve"> необходимых для каждой конкретной стажировки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596EA" w14:textId="1D339E90" w:rsidR="008623EA" w:rsidRDefault="008623EA" w:rsidP="008623EA">
      <w:pPr>
        <w:pStyle w:val="a3"/>
        <w:numPr>
          <w:ilvl w:val="2"/>
          <w:numId w:val="1"/>
        </w:numPr>
        <w:tabs>
          <w:tab w:val="left" w:pos="567"/>
        </w:tabs>
        <w:spacing w:after="0" w:line="276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90F">
        <w:rPr>
          <w:rFonts w:ascii="Times New Roman" w:hAnsi="Times New Roman" w:cs="Times New Roman"/>
          <w:sz w:val="24"/>
          <w:szCs w:val="24"/>
        </w:rPr>
        <w:t>О</w:t>
      </w:r>
      <w:r w:rsidR="0037181F" w:rsidRPr="0091390F">
        <w:rPr>
          <w:rFonts w:ascii="Times New Roman" w:hAnsi="Times New Roman" w:cs="Times New Roman"/>
          <w:sz w:val="24"/>
          <w:szCs w:val="24"/>
        </w:rPr>
        <w:t xml:space="preserve">тветственные </w:t>
      </w:r>
      <w:r w:rsidR="009A4BAA" w:rsidRPr="0091390F">
        <w:rPr>
          <w:rFonts w:ascii="Times New Roman" w:hAnsi="Times New Roman" w:cs="Times New Roman"/>
          <w:sz w:val="24"/>
          <w:szCs w:val="24"/>
        </w:rPr>
        <w:t>с</w:t>
      </w:r>
      <w:r w:rsidR="0088106E" w:rsidRPr="0091390F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4C394F">
        <w:rPr>
          <w:rFonts w:ascii="Times New Roman" w:hAnsi="Times New Roman" w:cs="Times New Roman"/>
          <w:sz w:val="24"/>
          <w:szCs w:val="24"/>
        </w:rPr>
        <w:t xml:space="preserve">отдела учебной работы </w:t>
      </w:r>
      <w:r w:rsidR="006275DF" w:rsidRPr="006275DF">
        <w:rPr>
          <w:rFonts w:ascii="Times New Roman" w:hAnsi="Times New Roman" w:cs="Times New Roman"/>
          <w:iCs/>
          <w:color w:val="222222"/>
          <w:shd w:val="clear" w:color="auto" w:fill="FFFFFF"/>
        </w:rPr>
        <w:t>Центра организации образовательной деятельности ИОН РАНХиГС</w:t>
      </w:r>
      <w:r w:rsidR="0088106E" w:rsidRPr="008623EA">
        <w:rPr>
          <w:rFonts w:ascii="Times New Roman" w:hAnsi="Times New Roman" w:cs="Times New Roman"/>
          <w:sz w:val="24"/>
          <w:szCs w:val="24"/>
        </w:rPr>
        <w:t xml:space="preserve"> </w:t>
      </w:r>
      <w:r w:rsidR="00F72ED2" w:rsidRPr="008623EA">
        <w:rPr>
          <w:rFonts w:ascii="Times New Roman" w:hAnsi="Times New Roman" w:cs="Times New Roman"/>
          <w:sz w:val="24"/>
          <w:szCs w:val="24"/>
        </w:rPr>
        <w:t>должны предоставить</w:t>
      </w:r>
      <w:r w:rsidR="0088106E" w:rsidRPr="008623EA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="00F72ED2" w:rsidRPr="008623EA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88106E" w:rsidRPr="008623EA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F72ED2" w:rsidRPr="008623EA">
        <w:rPr>
          <w:rFonts w:ascii="Times New Roman" w:hAnsi="Times New Roman" w:cs="Times New Roman"/>
          <w:sz w:val="24"/>
          <w:szCs w:val="24"/>
        </w:rPr>
        <w:t xml:space="preserve">а </w:t>
      </w:r>
      <w:r w:rsidR="0088106E" w:rsidRPr="008623EA">
        <w:rPr>
          <w:rFonts w:ascii="Times New Roman" w:hAnsi="Times New Roman" w:cs="Times New Roman"/>
          <w:sz w:val="24"/>
          <w:szCs w:val="24"/>
        </w:rPr>
        <w:t>участников</w:t>
      </w:r>
      <w:r w:rsidR="00F72ED2" w:rsidRPr="008623EA">
        <w:rPr>
          <w:rFonts w:ascii="Times New Roman" w:hAnsi="Times New Roman" w:cs="Times New Roman"/>
          <w:sz w:val="24"/>
          <w:szCs w:val="24"/>
        </w:rPr>
        <w:t xml:space="preserve"> в срок не более 7 </w:t>
      </w:r>
      <w:r w:rsidR="009A4BAA" w:rsidRPr="008623EA">
        <w:rPr>
          <w:rFonts w:ascii="Times New Roman" w:hAnsi="Times New Roman" w:cs="Times New Roman"/>
          <w:sz w:val="24"/>
          <w:szCs w:val="24"/>
        </w:rPr>
        <w:t xml:space="preserve">(семи) </w:t>
      </w:r>
      <w:r w:rsidR="00F72ED2" w:rsidRPr="008623EA">
        <w:rPr>
          <w:rFonts w:ascii="Times New Roman" w:hAnsi="Times New Roman" w:cs="Times New Roman"/>
          <w:sz w:val="24"/>
          <w:szCs w:val="24"/>
        </w:rPr>
        <w:t>рабочих дней после получения запроса от координатора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F72ED2" w:rsidRPr="008623EA">
        <w:rPr>
          <w:rFonts w:ascii="Times New Roman" w:hAnsi="Times New Roman" w:cs="Times New Roman"/>
          <w:sz w:val="24"/>
          <w:szCs w:val="24"/>
        </w:rPr>
        <w:t>анные предоставляютс</w:t>
      </w:r>
      <w:r>
        <w:rPr>
          <w:rFonts w:ascii="Times New Roman" w:hAnsi="Times New Roman" w:cs="Times New Roman"/>
          <w:sz w:val="24"/>
          <w:szCs w:val="24"/>
        </w:rPr>
        <w:t>я посредством электронной почты.</w:t>
      </w:r>
    </w:p>
    <w:p w14:paraId="24F49F8B" w14:textId="282203C8" w:rsidR="008623EA" w:rsidRDefault="008623EA" w:rsidP="008623EA">
      <w:pPr>
        <w:pStyle w:val="a3"/>
        <w:numPr>
          <w:ilvl w:val="2"/>
          <w:numId w:val="1"/>
        </w:numPr>
        <w:tabs>
          <w:tab w:val="left" w:pos="426"/>
        </w:tabs>
        <w:spacing w:after="0" w:line="276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2ED2" w:rsidRPr="008623EA">
        <w:rPr>
          <w:rFonts w:ascii="Times New Roman" w:hAnsi="Times New Roman" w:cs="Times New Roman"/>
          <w:sz w:val="24"/>
          <w:szCs w:val="24"/>
        </w:rPr>
        <w:t xml:space="preserve">оординатор </w:t>
      </w:r>
      <w:r w:rsidR="002B0C8D" w:rsidRPr="008623EA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72ED2" w:rsidRPr="008623EA">
        <w:rPr>
          <w:rFonts w:ascii="Times New Roman" w:hAnsi="Times New Roman" w:cs="Times New Roman"/>
          <w:sz w:val="24"/>
          <w:szCs w:val="24"/>
        </w:rPr>
        <w:t>проводит расчет итоговых баллов (</w:t>
      </w:r>
      <w:r w:rsidR="002B0C8D" w:rsidRPr="008623EA">
        <w:rPr>
          <w:rFonts w:ascii="Times New Roman" w:hAnsi="Times New Roman" w:cs="Times New Roman"/>
          <w:sz w:val="24"/>
          <w:szCs w:val="24"/>
        </w:rPr>
        <w:t xml:space="preserve">если </w:t>
      </w:r>
      <w:r w:rsidR="00F72ED2" w:rsidRPr="008623EA">
        <w:rPr>
          <w:rFonts w:ascii="Times New Roman" w:hAnsi="Times New Roman" w:cs="Times New Roman"/>
          <w:sz w:val="24"/>
          <w:szCs w:val="24"/>
        </w:rPr>
        <w:t xml:space="preserve">итоговый балл складывается из данных по общему рейтингу и рейтингу по соответствующему иностранному языку), на основе которых составляется список участников, которые получают </w:t>
      </w:r>
      <w:r w:rsidR="0091390F">
        <w:rPr>
          <w:rFonts w:ascii="Times New Roman" w:hAnsi="Times New Roman" w:cs="Times New Roman"/>
          <w:sz w:val="24"/>
          <w:szCs w:val="24"/>
        </w:rPr>
        <w:t>финансирование</w:t>
      </w:r>
      <w:r w:rsidR="00F72ED2" w:rsidRPr="008623EA">
        <w:rPr>
          <w:rFonts w:ascii="Times New Roman" w:hAnsi="Times New Roman" w:cs="Times New Roman"/>
          <w:sz w:val="24"/>
          <w:szCs w:val="24"/>
        </w:rPr>
        <w:t xml:space="preserve"> от </w:t>
      </w:r>
      <w:r w:rsidR="009A4BAA" w:rsidRPr="008623EA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884B3" w14:textId="69F58706" w:rsidR="00F72ED2" w:rsidRPr="008623EA" w:rsidRDefault="008623EA" w:rsidP="008623EA">
      <w:pPr>
        <w:pStyle w:val="a3"/>
        <w:numPr>
          <w:ilvl w:val="2"/>
          <w:numId w:val="1"/>
        </w:numPr>
        <w:tabs>
          <w:tab w:val="left" w:pos="851"/>
        </w:tabs>
        <w:spacing w:after="0" w:line="276" w:lineRule="auto"/>
        <w:ind w:left="284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72ED2" w:rsidRPr="008623EA">
        <w:rPr>
          <w:rFonts w:ascii="Times New Roman" w:hAnsi="Times New Roman" w:cs="Times New Roman"/>
          <w:sz w:val="24"/>
          <w:szCs w:val="24"/>
        </w:rPr>
        <w:t>аблица с итоговыми баллами и списком участников отправляется на электронную почту всем студентам, подавшим заявки.</w:t>
      </w:r>
      <w:r w:rsidR="001936F3" w:rsidRPr="008623EA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9A4BAA" w:rsidRPr="008623EA">
        <w:rPr>
          <w:rFonts w:ascii="Times New Roman" w:hAnsi="Times New Roman" w:cs="Times New Roman"/>
          <w:sz w:val="24"/>
          <w:szCs w:val="24"/>
        </w:rPr>
        <w:t>, которые по результатам проведе</w:t>
      </w:r>
      <w:r w:rsidR="001936F3" w:rsidRPr="008623EA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9A4BAA" w:rsidRPr="008623EA">
        <w:rPr>
          <w:rFonts w:ascii="Times New Roman" w:hAnsi="Times New Roman" w:cs="Times New Roman"/>
          <w:sz w:val="24"/>
          <w:szCs w:val="24"/>
        </w:rPr>
        <w:t>конкурсного отбора</w:t>
      </w:r>
      <w:r w:rsidR="001936F3" w:rsidRPr="008623EA">
        <w:rPr>
          <w:rFonts w:ascii="Times New Roman" w:hAnsi="Times New Roman" w:cs="Times New Roman"/>
          <w:sz w:val="24"/>
          <w:szCs w:val="24"/>
        </w:rPr>
        <w:t xml:space="preserve">, не получили </w:t>
      </w:r>
      <w:r w:rsidR="0091390F">
        <w:rPr>
          <w:rFonts w:ascii="Times New Roman" w:hAnsi="Times New Roman" w:cs="Times New Roman"/>
          <w:sz w:val="24"/>
          <w:szCs w:val="24"/>
        </w:rPr>
        <w:t>финансирование</w:t>
      </w:r>
      <w:r w:rsidR="009A4BAA" w:rsidRPr="008623EA">
        <w:rPr>
          <w:rFonts w:ascii="Times New Roman" w:hAnsi="Times New Roman" w:cs="Times New Roman"/>
          <w:sz w:val="24"/>
          <w:szCs w:val="24"/>
        </w:rPr>
        <w:t xml:space="preserve"> от Института</w:t>
      </w:r>
      <w:r w:rsidR="001936F3" w:rsidRPr="008623EA">
        <w:rPr>
          <w:rFonts w:ascii="Times New Roman" w:hAnsi="Times New Roman" w:cs="Times New Roman"/>
          <w:sz w:val="24"/>
          <w:szCs w:val="24"/>
        </w:rPr>
        <w:t>, могут</w:t>
      </w:r>
      <w:r w:rsidR="002B0C8D" w:rsidRPr="008623EA">
        <w:rPr>
          <w:rFonts w:ascii="Times New Roman" w:hAnsi="Times New Roman" w:cs="Times New Roman"/>
          <w:sz w:val="24"/>
          <w:szCs w:val="24"/>
        </w:rPr>
        <w:t xml:space="preserve"> участвовать в стажировке з</w:t>
      </w:r>
      <w:r w:rsidR="001936F3" w:rsidRPr="008623EA">
        <w:rPr>
          <w:rFonts w:ascii="Times New Roman" w:hAnsi="Times New Roman" w:cs="Times New Roman"/>
          <w:sz w:val="24"/>
          <w:szCs w:val="24"/>
        </w:rPr>
        <w:t xml:space="preserve">а счет личных средств. В данном письме студенты получают форму </w:t>
      </w:r>
      <w:r w:rsidR="002B0C8D" w:rsidRPr="008623EA">
        <w:rPr>
          <w:rFonts w:ascii="Times New Roman" w:hAnsi="Times New Roman" w:cs="Times New Roman"/>
          <w:sz w:val="24"/>
          <w:szCs w:val="24"/>
        </w:rPr>
        <w:t>соглашения</w:t>
      </w:r>
      <w:r w:rsidR="001936F3" w:rsidRPr="008623EA">
        <w:rPr>
          <w:rFonts w:ascii="Times New Roman" w:hAnsi="Times New Roman" w:cs="Times New Roman"/>
          <w:sz w:val="24"/>
          <w:szCs w:val="24"/>
        </w:rPr>
        <w:t xml:space="preserve"> для участия в стажировке и соответствующее заявление</w:t>
      </w:r>
      <w:r w:rsidR="006C52D1" w:rsidRPr="008623EA">
        <w:rPr>
          <w:rFonts w:ascii="Times New Roman" w:hAnsi="Times New Roman" w:cs="Times New Roman"/>
          <w:sz w:val="24"/>
          <w:szCs w:val="24"/>
        </w:rPr>
        <w:t xml:space="preserve"> (</w:t>
      </w:r>
      <w:r w:rsidR="00CB1D0A" w:rsidRPr="008623EA">
        <w:rPr>
          <w:rFonts w:ascii="Times New Roman" w:hAnsi="Times New Roman" w:cs="Times New Roman"/>
          <w:sz w:val="24"/>
          <w:szCs w:val="24"/>
        </w:rPr>
        <w:t xml:space="preserve">образец в </w:t>
      </w:r>
      <w:r w:rsidR="00E6354D" w:rsidRPr="008623EA">
        <w:rPr>
          <w:rFonts w:ascii="Times New Roman" w:hAnsi="Times New Roman" w:cs="Times New Roman"/>
          <w:sz w:val="24"/>
          <w:szCs w:val="24"/>
        </w:rPr>
        <w:t>приложении №2</w:t>
      </w:r>
      <w:r w:rsidR="006C52D1" w:rsidRPr="008623EA">
        <w:rPr>
          <w:rFonts w:ascii="Times New Roman" w:hAnsi="Times New Roman" w:cs="Times New Roman"/>
          <w:sz w:val="24"/>
          <w:szCs w:val="24"/>
        </w:rPr>
        <w:t>)</w:t>
      </w:r>
      <w:r w:rsidR="001936F3" w:rsidRPr="008623EA">
        <w:rPr>
          <w:rFonts w:ascii="Times New Roman" w:hAnsi="Times New Roman" w:cs="Times New Roman"/>
          <w:sz w:val="24"/>
          <w:szCs w:val="24"/>
        </w:rPr>
        <w:t>.</w:t>
      </w:r>
    </w:p>
    <w:p w14:paraId="5C6CE44F" w14:textId="35D9271B" w:rsidR="008F6DA4" w:rsidRPr="00704868" w:rsidRDefault="00704868" w:rsidP="00704868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68">
        <w:rPr>
          <w:rFonts w:ascii="Times New Roman" w:hAnsi="Times New Roman" w:cs="Times New Roman"/>
          <w:sz w:val="24"/>
          <w:szCs w:val="24"/>
        </w:rPr>
        <w:t>Конкурсный о</w:t>
      </w:r>
      <w:r w:rsidR="008F6DA4" w:rsidRPr="00704868">
        <w:rPr>
          <w:rFonts w:ascii="Times New Roman" w:hAnsi="Times New Roman" w:cs="Times New Roman"/>
          <w:sz w:val="24"/>
          <w:szCs w:val="24"/>
        </w:rPr>
        <w:t>тбор участников по результатам собеседования.</w:t>
      </w:r>
    </w:p>
    <w:p w14:paraId="6C09B828" w14:textId="36BC18A8" w:rsidR="00B643CA" w:rsidRDefault="00B643CA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отбор участников по результатам собеседования проводится в два этапа:</w:t>
      </w:r>
    </w:p>
    <w:p w14:paraId="1626032C" w14:textId="4650C520" w:rsidR="00B643CA" w:rsidRDefault="00B643CA" w:rsidP="00B643C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участников собеседования по результатам оценки мотивационных писем;</w:t>
      </w:r>
    </w:p>
    <w:p w14:paraId="46623929" w14:textId="475A4E45" w:rsidR="00B643CA" w:rsidRDefault="00B643CA" w:rsidP="00B643C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участников зарубежной стажировки по результатам собеседования.</w:t>
      </w:r>
    </w:p>
    <w:p w14:paraId="20E3A6AF" w14:textId="79E4CFA0" w:rsidR="00B643CA" w:rsidRDefault="00B643CA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общественных наук утверждает приказ о создании комиссии для проведения конкурсного отбора участников зарубежной стажировки по результатам собеседования. В комиссию входит сотрудник кафедры, который осуществляет оценку мотивационных писем по </w:t>
      </w:r>
      <w:r w:rsidR="006275DF">
        <w:rPr>
          <w:rFonts w:ascii="Times New Roman" w:hAnsi="Times New Roman" w:cs="Times New Roman"/>
          <w:sz w:val="24"/>
          <w:szCs w:val="24"/>
        </w:rPr>
        <w:t>100 бальной шкале, и сотрудники, присутствующие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275DF">
        <w:rPr>
          <w:rFonts w:ascii="Times New Roman" w:hAnsi="Times New Roman" w:cs="Times New Roman"/>
          <w:sz w:val="24"/>
          <w:szCs w:val="24"/>
        </w:rPr>
        <w:t>а собеседовании и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отбор.</w:t>
      </w:r>
    </w:p>
    <w:p w14:paraId="317F179D" w14:textId="5B2C5D58" w:rsidR="008F6DA4" w:rsidRDefault="008F6DA4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DA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8623EA">
        <w:rPr>
          <w:rFonts w:ascii="Times New Roman" w:hAnsi="Times New Roman" w:cs="Times New Roman"/>
          <w:sz w:val="24"/>
          <w:szCs w:val="24"/>
        </w:rPr>
        <w:t>участия в первом этапе</w:t>
      </w:r>
      <w:r w:rsidR="00100778">
        <w:rPr>
          <w:rFonts w:ascii="Times New Roman" w:hAnsi="Times New Roman" w:cs="Times New Roman"/>
          <w:sz w:val="24"/>
          <w:szCs w:val="24"/>
        </w:rPr>
        <w:t xml:space="preserve"> студенты</w:t>
      </w:r>
      <w:r>
        <w:rPr>
          <w:rFonts w:ascii="Times New Roman" w:hAnsi="Times New Roman" w:cs="Times New Roman"/>
          <w:sz w:val="24"/>
          <w:szCs w:val="24"/>
        </w:rPr>
        <w:t xml:space="preserve"> напр</w:t>
      </w:r>
      <w:r w:rsidR="001007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вляют координатору </w:t>
      </w:r>
      <w:r w:rsidR="007849F2" w:rsidRPr="000C652E">
        <w:rPr>
          <w:rFonts w:ascii="Times New Roman" w:hAnsi="Times New Roman" w:cs="Times New Roman"/>
          <w:sz w:val="24"/>
          <w:szCs w:val="24"/>
        </w:rPr>
        <w:t>по электронной</w:t>
      </w:r>
      <w:r w:rsidR="001D2744" w:rsidRPr="000C652E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1D2744">
        <w:rPr>
          <w:rFonts w:ascii="Times New Roman" w:hAnsi="Times New Roman" w:cs="Times New Roman"/>
          <w:sz w:val="24"/>
          <w:szCs w:val="24"/>
        </w:rPr>
        <w:t xml:space="preserve"> </w:t>
      </w:r>
      <w:r w:rsidR="002E27BF">
        <w:rPr>
          <w:rFonts w:ascii="Times New Roman" w:hAnsi="Times New Roman" w:cs="Times New Roman"/>
          <w:sz w:val="24"/>
          <w:szCs w:val="24"/>
        </w:rPr>
        <w:t>заявку с</w:t>
      </w:r>
      <w:r w:rsidR="00100778">
        <w:rPr>
          <w:rFonts w:ascii="Times New Roman" w:hAnsi="Times New Roman" w:cs="Times New Roman"/>
          <w:sz w:val="24"/>
          <w:szCs w:val="24"/>
        </w:rPr>
        <w:t xml:space="preserve"> приложенными копиями документов и мотивационным письмом.</w:t>
      </w:r>
    </w:p>
    <w:p w14:paraId="73B9AB63" w14:textId="0DA3EA91" w:rsidR="00100778" w:rsidRDefault="00100778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Мотивационные письма студентов, подавших заявки, отправляются </w:t>
      </w:r>
      <w:r w:rsidR="007849F2">
        <w:rPr>
          <w:rFonts w:ascii="Times New Roman" w:hAnsi="Times New Roman" w:cs="Times New Roman"/>
          <w:sz w:val="24"/>
          <w:szCs w:val="24"/>
        </w:rPr>
        <w:t>на проверку</w:t>
      </w:r>
      <w:r w:rsidR="008623EA">
        <w:rPr>
          <w:rFonts w:ascii="Times New Roman" w:hAnsi="Times New Roman" w:cs="Times New Roman"/>
          <w:sz w:val="24"/>
          <w:szCs w:val="24"/>
        </w:rPr>
        <w:t xml:space="preserve"> ответственному сотруднику</w:t>
      </w:r>
      <w:r w:rsidR="000C652E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6275DF">
        <w:rPr>
          <w:rFonts w:ascii="Times New Roman" w:hAnsi="Times New Roman" w:cs="Times New Roman"/>
          <w:sz w:val="24"/>
          <w:szCs w:val="24"/>
        </w:rPr>
        <w:t>, утвержденной</w:t>
      </w:r>
      <w:r w:rsidR="00F47608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8623EA">
        <w:rPr>
          <w:rFonts w:ascii="Times New Roman" w:hAnsi="Times New Roman" w:cs="Times New Roman"/>
          <w:sz w:val="24"/>
          <w:szCs w:val="24"/>
        </w:rPr>
        <w:t>.</w:t>
      </w:r>
    </w:p>
    <w:p w14:paraId="2157FD7F" w14:textId="2029ED1C" w:rsidR="00DC7C5D" w:rsidRPr="00DC7C5D" w:rsidRDefault="008623EA" w:rsidP="00DC7C5D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ос</w:t>
      </w:r>
      <w:r w:rsidR="000C652E">
        <w:rPr>
          <w:rFonts w:ascii="Times New Roman" w:hAnsi="Times New Roman" w:cs="Times New Roman"/>
          <w:sz w:val="24"/>
          <w:szCs w:val="24"/>
        </w:rPr>
        <w:t>уществления проверки список с баллами за мотивационные письма</w:t>
      </w:r>
      <w:r w:rsidR="00100778">
        <w:rPr>
          <w:rFonts w:ascii="Times New Roman" w:hAnsi="Times New Roman" w:cs="Times New Roman"/>
          <w:sz w:val="24"/>
          <w:szCs w:val="24"/>
        </w:rPr>
        <w:t xml:space="preserve"> </w:t>
      </w:r>
      <w:r w:rsidR="000C652E">
        <w:rPr>
          <w:rFonts w:ascii="Times New Roman" w:hAnsi="Times New Roman" w:cs="Times New Roman"/>
          <w:sz w:val="24"/>
          <w:szCs w:val="24"/>
        </w:rPr>
        <w:t>отправляе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7849F2">
        <w:rPr>
          <w:rFonts w:ascii="Times New Roman" w:hAnsi="Times New Roman" w:cs="Times New Roman"/>
          <w:sz w:val="24"/>
          <w:szCs w:val="24"/>
        </w:rPr>
        <w:t xml:space="preserve"> ответственным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52E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E27BF">
        <w:rPr>
          <w:rFonts w:ascii="Times New Roman" w:hAnsi="Times New Roman" w:cs="Times New Roman"/>
          <w:sz w:val="24"/>
          <w:szCs w:val="24"/>
        </w:rPr>
        <w:t xml:space="preserve"> </w:t>
      </w:r>
      <w:r w:rsidR="00704868">
        <w:rPr>
          <w:rFonts w:ascii="Times New Roman" w:hAnsi="Times New Roman" w:cs="Times New Roman"/>
          <w:sz w:val="24"/>
          <w:szCs w:val="24"/>
        </w:rPr>
        <w:t>ОМП</w:t>
      </w:r>
      <w:r>
        <w:rPr>
          <w:rFonts w:ascii="Times New Roman" w:hAnsi="Times New Roman" w:cs="Times New Roman"/>
          <w:sz w:val="24"/>
          <w:szCs w:val="24"/>
        </w:rPr>
        <w:t xml:space="preserve"> координатору академической мобильности по электронной почте</w:t>
      </w:r>
      <w:r w:rsidR="00100778">
        <w:rPr>
          <w:rFonts w:ascii="Times New Roman" w:hAnsi="Times New Roman" w:cs="Times New Roman"/>
          <w:sz w:val="24"/>
          <w:szCs w:val="24"/>
        </w:rPr>
        <w:t>.</w:t>
      </w:r>
      <w:r w:rsidR="005D2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A6FF5" w14:textId="4B84BFD7" w:rsidR="00100778" w:rsidRDefault="00100778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полученных баллов координатор составляет список участников собеседования</w:t>
      </w:r>
      <w:r w:rsidR="00D36F5D">
        <w:rPr>
          <w:rFonts w:ascii="Times New Roman" w:hAnsi="Times New Roman" w:cs="Times New Roman"/>
          <w:sz w:val="24"/>
          <w:szCs w:val="24"/>
        </w:rPr>
        <w:t>.</w:t>
      </w:r>
    </w:p>
    <w:p w14:paraId="37A5BA1C" w14:textId="5806A263" w:rsidR="00807930" w:rsidRPr="008F6DA4" w:rsidRDefault="00807930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</w:t>
      </w:r>
      <w:r w:rsidR="00704868">
        <w:rPr>
          <w:rFonts w:ascii="Times New Roman" w:hAnsi="Times New Roman" w:cs="Times New Roman"/>
          <w:sz w:val="24"/>
          <w:szCs w:val="24"/>
        </w:rPr>
        <w:t xml:space="preserve">ние проводится </w:t>
      </w:r>
      <w:r w:rsidR="008623EA">
        <w:rPr>
          <w:rFonts w:ascii="Times New Roman" w:hAnsi="Times New Roman" w:cs="Times New Roman"/>
          <w:sz w:val="24"/>
          <w:szCs w:val="24"/>
        </w:rPr>
        <w:t xml:space="preserve">ответственными членами комиссии. </w:t>
      </w:r>
    </w:p>
    <w:p w14:paraId="6BE18F2C" w14:textId="4795734A" w:rsidR="008F6DA4" w:rsidRDefault="00807930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930">
        <w:rPr>
          <w:rFonts w:ascii="Times New Roman" w:hAnsi="Times New Roman" w:cs="Times New Roman"/>
          <w:sz w:val="24"/>
          <w:szCs w:val="24"/>
        </w:rPr>
        <w:t>После провед</w:t>
      </w:r>
      <w:r w:rsidR="008623EA">
        <w:rPr>
          <w:rFonts w:ascii="Times New Roman" w:hAnsi="Times New Roman" w:cs="Times New Roman"/>
          <w:sz w:val="24"/>
          <w:szCs w:val="24"/>
        </w:rPr>
        <w:t xml:space="preserve">ения собеседования составляется </w:t>
      </w:r>
      <w:r w:rsidRPr="00807930">
        <w:rPr>
          <w:rFonts w:ascii="Times New Roman" w:hAnsi="Times New Roman" w:cs="Times New Roman"/>
          <w:sz w:val="24"/>
          <w:szCs w:val="24"/>
        </w:rPr>
        <w:t>протокол.</w:t>
      </w:r>
      <w:r w:rsidR="008623EA">
        <w:rPr>
          <w:rFonts w:ascii="Times New Roman" w:hAnsi="Times New Roman" w:cs="Times New Roman"/>
          <w:sz w:val="24"/>
          <w:szCs w:val="24"/>
        </w:rPr>
        <w:t xml:space="preserve"> Протокол должен быть подписан всеми членами комиссии</w:t>
      </w:r>
      <w:r w:rsidRPr="00807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E845E" w14:textId="16DC40BA" w:rsidR="00807930" w:rsidRPr="00807930" w:rsidRDefault="00807930" w:rsidP="00704868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33EF6">
        <w:rPr>
          <w:rFonts w:ascii="Times New Roman" w:hAnsi="Times New Roman" w:cs="Times New Roman"/>
          <w:sz w:val="24"/>
          <w:szCs w:val="24"/>
        </w:rPr>
        <w:t>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33E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тоговый список участников</w:t>
      </w:r>
      <w:r w:rsidR="00C33EF6">
        <w:rPr>
          <w:rFonts w:ascii="Times New Roman" w:hAnsi="Times New Roman" w:cs="Times New Roman"/>
          <w:sz w:val="24"/>
          <w:szCs w:val="24"/>
        </w:rPr>
        <w:t xml:space="preserve"> стажировки</w:t>
      </w:r>
      <w:r>
        <w:rPr>
          <w:rFonts w:ascii="Times New Roman" w:hAnsi="Times New Roman" w:cs="Times New Roman"/>
          <w:sz w:val="24"/>
          <w:szCs w:val="24"/>
        </w:rPr>
        <w:t xml:space="preserve"> отправляется на электронные почты всем</w:t>
      </w:r>
      <w:r w:rsidR="00C33EF6">
        <w:rPr>
          <w:rFonts w:ascii="Times New Roman" w:hAnsi="Times New Roman" w:cs="Times New Roman"/>
          <w:sz w:val="24"/>
          <w:szCs w:val="24"/>
        </w:rPr>
        <w:t xml:space="preserve"> студ</w:t>
      </w:r>
      <w:r w:rsidR="00704868">
        <w:rPr>
          <w:rFonts w:ascii="Times New Roman" w:hAnsi="Times New Roman" w:cs="Times New Roman"/>
          <w:sz w:val="24"/>
          <w:szCs w:val="24"/>
        </w:rPr>
        <w:t xml:space="preserve">ентам, принимавших участие в </w:t>
      </w:r>
      <w:r w:rsidR="00704868" w:rsidRPr="00704868">
        <w:rPr>
          <w:rFonts w:ascii="Times New Roman" w:hAnsi="Times New Roman" w:cs="Times New Roman"/>
          <w:sz w:val="24"/>
          <w:szCs w:val="24"/>
        </w:rPr>
        <w:t>конкурсном отборе</w:t>
      </w:r>
      <w:r w:rsidR="00C33EF6">
        <w:rPr>
          <w:rFonts w:ascii="Times New Roman" w:hAnsi="Times New Roman" w:cs="Times New Roman"/>
          <w:sz w:val="24"/>
          <w:szCs w:val="24"/>
        </w:rPr>
        <w:t>.</w:t>
      </w:r>
    </w:p>
    <w:p w14:paraId="087AA184" w14:textId="187669E1" w:rsidR="008F6DA4" w:rsidRPr="00704868" w:rsidRDefault="00704868" w:rsidP="000C652E">
      <w:pPr>
        <w:pStyle w:val="a3"/>
        <w:tabs>
          <w:tab w:val="left" w:pos="1134"/>
        </w:tabs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о</w:t>
      </w:r>
      <w:r w:rsidR="008F6DA4" w:rsidRPr="00704868">
        <w:rPr>
          <w:rFonts w:ascii="Times New Roman" w:hAnsi="Times New Roman" w:cs="Times New Roman"/>
          <w:sz w:val="24"/>
          <w:szCs w:val="24"/>
        </w:rPr>
        <w:t>тбор проводит кафедра</w:t>
      </w:r>
      <w:r w:rsidR="002E27BF" w:rsidRPr="00704868">
        <w:rPr>
          <w:rFonts w:ascii="Times New Roman" w:hAnsi="Times New Roman" w:cs="Times New Roman"/>
          <w:sz w:val="24"/>
          <w:szCs w:val="24"/>
        </w:rPr>
        <w:t>.</w:t>
      </w:r>
    </w:p>
    <w:p w14:paraId="6392F116" w14:textId="0693F2E9" w:rsidR="00C33EF6" w:rsidRPr="001C7C6A" w:rsidRDefault="007849F2" w:rsidP="001C7C6A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В исключительных случаях кафедры и Школы имеют право самостоятельно проводить отбор участников зарубежной стажировки с получением скидки от ИОН без участия ОМП.</w:t>
      </w:r>
      <w:r w:rsidR="006C52D1" w:rsidRPr="001C7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7B24F" w14:textId="56793866" w:rsidR="006C52D1" w:rsidRDefault="006C52D1" w:rsidP="00CB1D0A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</w:t>
      </w:r>
      <w:r w:rsidR="00CB1D0A" w:rsidRPr="00CB1D0A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>
        <w:rPr>
          <w:rFonts w:ascii="Times New Roman" w:hAnsi="Times New Roman" w:cs="Times New Roman"/>
          <w:sz w:val="24"/>
          <w:szCs w:val="24"/>
        </w:rPr>
        <w:t xml:space="preserve">отбора Школа </w:t>
      </w:r>
      <w:r w:rsidR="001C7C6A">
        <w:rPr>
          <w:rFonts w:ascii="Times New Roman" w:hAnsi="Times New Roman" w:cs="Times New Roman"/>
          <w:sz w:val="24"/>
          <w:szCs w:val="24"/>
        </w:rPr>
        <w:t xml:space="preserve">или кафедра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CB1D0A" w:rsidRPr="00CB1D0A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2E27BF">
        <w:rPr>
          <w:rFonts w:ascii="Times New Roman" w:hAnsi="Times New Roman" w:cs="Times New Roman"/>
          <w:sz w:val="24"/>
          <w:szCs w:val="24"/>
        </w:rPr>
        <w:t>(</w:t>
      </w:r>
      <w:r w:rsidR="002E27BF" w:rsidRPr="00CB1D0A">
        <w:rPr>
          <w:rFonts w:ascii="Times New Roman" w:hAnsi="Times New Roman" w:cs="Times New Roman"/>
          <w:sz w:val="24"/>
          <w:szCs w:val="24"/>
        </w:rPr>
        <w:t>образец</w:t>
      </w:r>
      <w:r w:rsidRPr="00CB1D0A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CB1D0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D21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49F2">
        <w:rPr>
          <w:rFonts w:ascii="Times New Roman" w:hAnsi="Times New Roman" w:cs="Times New Roman"/>
          <w:sz w:val="24"/>
          <w:szCs w:val="24"/>
        </w:rPr>
        <w:t xml:space="preserve"> о проведении конкурсного отбора и результаты отбора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D2744">
        <w:rPr>
          <w:rFonts w:ascii="Times New Roman" w:hAnsi="Times New Roman" w:cs="Times New Roman"/>
          <w:sz w:val="24"/>
          <w:szCs w:val="24"/>
        </w:rPr>
        <w:t>ОМП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047F5" w14:textId="36A6303B" w:rsidR="006C52D1" w:rsidRDefault="00CB1D0A" w:rsidP="00CB1D0A">
      <w:pPr>
        <w:pStyle w:val="a3"/>
        <w:numPr>
          <w:ilvl w:val="2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проведении конкурсного отбора</w:t>
      </w:r>
      <w:r w:rsidR="006C52D1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14:paraId="419551E1" w14:textId="7C5E790E" w:rsidR="006C52D1" w:rsidRPr="006C52D1" w:rsidRDefault="00CB1D0A" w:rsidP="00BD10ED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52D1" w:rsidRPr="006C52D1">
        <w:rPr>
          <w:rFonts w:ascii="Times New Roman" w:hAnsi="Times New Roman" w:cs="Times New Roman"/>
          <w:sz w:val="24"/>
          <w:szCs w:val="24"/>
        </w:rPr>
        <w:t>аким образом проводился конкурсный отбор, критерии оценки</w:t>
      </w:r>
      <w:r w:rsidRPr="00CB1D0A">
        <w:rPr>
          <w:rFonts w:ascii="Times New Roman" w:hAnsi="Times New Roman" w:cs="Times New Roman"/>
          <w:sz w:val="24"/>
          <w:szCs w:val="24"/>
        </w:rPr>
        <w:t>;</w:t>
      </w:r>
    </w:p>
    <w:p w14:paraId="1872F058" w14:textId="11C9D8C4" w:rsidR="006C52D1" w:rsidRPr="006C52D1" w:rsidRDefault="00CB1D0A" w:rsidP="00BD10ED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52D1" w:rsidRPr="006C52D1">
        <w:rPr>
          <w:rFonts w:ascii="Times New Roman" w:hAnsi="Times New Roman" w:cs="Times New Roman"/>
          <w:sz w:val="24"/>
          <w:szCs w:val="24"/>
        </w:rPr>
        <w:t>колько было подано заявок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C7B1E03" w14:textId="5B319761" w:rsidR="006C52D1" w:rsidRPr="001D2744" w:rsidRDefault="00CB1D0A" w:rsidP="00BD10ED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52D1" w:rsidRPr="006C52D1">
        <w:rPr>
          <w:rFonts w:ascii="Times New Roman" w:hAnsi="Times New Roman" w:cs="Times New Roman"/>
          <w:sz w:val="24"/>
          <w:szCs w:val="24"/>
        </w:rPr>
        <w:t>аллы всех участников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88942A7" w14:textId="4E835930" w:rsidR="001D2744" w:rsidRPr="00DC7C5D" w:rsidRDefault="00DC7C5D" w:rsidP="00BD10ED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C5D">
        <w:rPr>
          <w:rFonts w:ascii="Times New Roman" w:hAnsi="Times New Roman" w:cs="Times New Roman"/>
          <w:sz w:val="24"/>
          <w:szCs w:val="24"/>
        </w:rPr>
        <w:t>кто проводил оценку</w:t>
      </w:r>
      <w:r w:rsidR="001D2744" w:rsidRPr="00DC7C5D">
        <w:rPr>
          <w:rFonts w:ascii="Times New Roman" w:hAnsi="Times New Roman" w:cs="Times New Roman"/>
          <w:sz w:val="24"/>
          <w:szCs w:val="24"/>
        </w:rPr>
        <w:t>;</w:t>
      </w:r>
    </w:p>
    <w:p w14:paraId="78A84DF6" w14:textId="10A58610" w:rsidR="002E27BF" w:rsidRDefault="00CB1D0A" w:rsidP="00CB1D0A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52D1" w:rsidRPr="006C52D1">
        <w:rPr>
          <w:rFonts w:ascii="Times New Roman" w:hAnsi="Times New Roman" w:cs="Times New Roman"/>
          <w:sz w:val="24"/>
          <w:szCs w:val="24"/>
        </w:rPr>
        <w:t>одпись директора Школы</w:t>
      </w:r>
      <w:r w:rsidR="006C52D1" w:rsidRPr="00CB1D0A">
        <w:rPr>
          <w:rFonts w:ascii="Times New Roman" w:hAnsi="Times New Roman" w:cs="Times New Roman"/>
          <w:sz w:val="24"/>
          <w:szCs w:val="24"/>
        </w:rPr>
        <w:t>/</w:t>
      </w:r>
      <w:r w:rsidR="006C52D1" w:rsidRPr="006C52D1">
        <w:rPr>
          <w:rFonts w:ascii="Times New Roman" w:hAnsi="Times New Roman" w:cs="Times New Roman"/>
          <w:sz w:val="24"/>
          <w:szCs w:val="24"/>
        </w:rPr>
        <w:t>заведующего кафедрой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4C9B0" w14:textId="0427B514" w:rsidR="00986157" w:rsidRDefault="00986157" w:rsidP="00986157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подведения итогов конкурсного отбора с каждым участников заключается соглашение об участии в стажировке.</w:t>
      </w:r>
    </w:p>
    <w:p w14:paraId="6BC3D96A" w14:textId="69E24252" w:rsidR="002C2188" w:rsidRDefault="00FB748F" w:rsidP="00CB1D0A">
      <w:pPr>
        <w:pStyle w:val="a3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Отказ от участия </w:t>
      </w:r>
      <w:r w:rsidR="00CB1D0A" w:rsidRPr="007B17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стажировке</w:t>
      </w:r>
    </w:p>
    <w:p w14:paraId="05C6683E" w14:textId="77777777" w:rsidR="007B1788" w:rsidRPr="00CF1C33" w:rsidRDefault="00E12D41" w:rsidP="00CF1C33">
      <w:pPr>
        <w:pStyle w:val="a3"/>
        <w:numPr>
          <w:ilvl w:val="1"/>
          <w:numId w:val="1"/>
        </w:numPr>
        <w:tabs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1C33">
        <w:rPr>
          <w:rFonts w:ascii="Times New Roman" w:hAnsi="Times New Roman" w:cs="Times New Roman"/>
          <w:sz w:val="24"/>
          <w:szCs w:val="24"/>
        </w:rPr>
        <w:t xml:space="preserve">Отказ от участия в стажировке </w:t>
      </w:r>
      <w:r w:rsidR="001D2744" w:rsidRPr="00CF1C33">
        <w:rPr>
          <w:rFonts w:ascii="Times New Roman" w:hAnsi="Times New Roman" w:cs="Times New Roman"/>
          <w:sz w:val="24"/>
          <w:szCs w:val="24"/>
        </w:rPr>
        <w:t>может быть осуществлен</w:t>
      </w:r>
      <w:r w:rsidR="007B1788" w:rsidRPr="00CF1C3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73228B7C" w14:textId="16802D0A" w:rsidR="004F44BB" w:rsidRPr="004F44BB" w:rsidRDefault="00E12D41" w:rsidP="004F44BB">
      <w:pPr>
        <w:pStyle w:val="a3"/>
        <w:numPr>
          <w:ilvl w:val="0"/>
          <w:numId w:val="24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D41">
        <w:rPr>
          <w:rFonts w:ascii="Times New Roman" w:hAnsi="Times New Roman" w:cs="Times New Roman"/>
          <w:sz w:val="24"/>
          <w:szCs w:val="24"/>
        </w:rPr>
        <w:t>по инициатив</w:t>
      </w:r>
      <w:r w:rsidRPr="00521CE5">
        <w:rPr>
          <w:rFonts w:ascii="Times New Roman" w:hAnsi="Times New Roman" w:cs="Times New Roman"/>
          <w:sz w:val="24"/>
          <w:szCs w:val="24"/>
        </w:rPr>
        <w:t>е</w:t>
      </w:r>
      <w:r w:rsidRPr="00E12D41">
        <w:rPr>
          <w:rFonts w:ascii="Times New Roman" w:hAnsi="Times New Roman" w:cs="Times New Roman"/>
          <w:sz w:val="24"/>
          <w:szCs w:val="24"/>
        </w:rPr>
        <w:t xml:space="preserve"> 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41">
        <w:rPr>
          <w:rFonts w:ascii="Times New Roman" w:hAnsi="Times New Roman" w:cs="Times New Roman"/>
          <w:sz w:val="24"/>
          <w:szCs w:val="24"/>
        </w:rPr>
        <w:t xml:space="preserve">или родителей (законных представителей) несовершеннолетнего </w:t>
      </w:r>
      <w:r w:rsidRPr="00E12D41">
        <w:rPr>
          <w:rFonts w:ascii="Times New Roman" w:hAnsi="Times New Roman" w:cs="Times New Roman"/>
          <w:sz w:val="23"/>
          <w:szCs w:val="23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2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997C9" w14:textId="5F327150" w:rsidR="004F44BB" w:rsidRPr="00D04CAE" w:rsidRDefault="0003492B" w:rsidP="004F44BB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</w:pPr>
      <w:r>
        <w:t>п</w:t>
      </w:r>
      <w:r w:rsidR="007B1788">
        <w:t>о инициативе Института</w:t>
      </w:r>
      <w:r w:rsidR="007B1788" w:rsidRPr="007B1788">
        <w:t xml:space="preserve"> </w:t>
      </w:r>
      <w:r w:rsidR="00480469">
        <w:t>с</w:t>
      </w:r>
      <w:r w:rsidR="007B1788" w:rsidRPr="001C7C6A">
        <w:t>туденту может быть отказано в участии в стажировке</w:t>
      </w:r>
      <w:r w:rsidR="007B1788">
        <w:t xml:space="preserve"> </w:t>
      </w:r>
      <w:r w:rsidR="007B1788" w:rsidRPr="00D04CAE">
        <w:t>в случае применения к студенту</w:t>
      </w:r>
      <w:r w:rsidR="007B1788">
        <w:t xml:space="preserve"> </w:t>
      </w:r>
      <w:r w:rsidR="007B1788" w:rsidRPr="00D04CAE">
        <w:t>отчисления как</w:t>
      </w:r>
      <w:r w:rsidR="007B1788">
        <w:t xml:space="preserve"> меры дисциплинарного взыскания</w:t>
      </w:r>
      <w:r w:rsidR="007B1788" w:rsidRPr="00D04CAE">
        <w:t xml:space="preserve"> в случае невыполнения студентом по образовательной программе обязанностей по добросовестному освоению такой образовательной программы и выполнению учебного плана, просрочки оплаты стоимости обучения.</w:t>
      </w:r>
    </w:p>
    <w:p w14:paraId="1A711356" w14:textId="7EFF7BEB" w:rsidR="0083147C" w:rsidRPr="004723B0" w:rsidRDefault="007B1788" w:rsidP="0083147C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</w:pPr>
      <w:r w:rsidRPr="004723B0">
        <w:t>по обстоятельствам</w:t>
      </w:r>
      <w:r w:rsidR="0083147C" w:rsidRPr="004723B0">
        <w:t xml:space="preserve"> непреодолимой силы (форс-мажоре)</w:t>
      </w:r>
      <w:r w:rsidRPr="004723B0">
        <w:t>, не зависящим от воли студента или родителей (законных представителей) несовершеннолетнего студента и Исполнителя, в том числе в случае ликвидации Академии</w:t>
      </w:r>
      <w:r w:rsidR="0083147C" w:rsidRPr="004723B0">
        <w:t>.</w:t>
      </w:r>
    </w:p>
    <w:p w14:paraId="0E95ADEC" w14:textId="7F37CAEE" w:rsidR="002C2188" w:rsidRPr="00E12D41" w:rsidRDefault="0003492B" w:rsidP="0083147C">
      <w:pPr>
        <w:pStyle w:val="ConsPlusNormal"/>
        <w:numPr>
          <w:ilvl w:val="0"/>
          <w:numId w:val="24"/>
        </w:numPr>
        <w:spacing w:line="276" w:lineRule="auto"/>
        <w:ind w:left="0" w:firstLine="709"/>
        <w:jc w:val="both"/>
      </w:pPr>
      <w:r>
        <w:t>В случае отказа от участия в стажировке по инициативе студента, он</w:t>
      </w:r>
      <w:r w:rsidR="002C2188" w:rsidRPr="00E12D41">
        <w:t xml:space="preserve"> должен </w:t>
      </w:r>
      <w:r w:rsidR="002C2188" w:rsidRPr="00E12D41">
        <w:lastRenderedPageBreak/>
        <w:t>предоставить в ОМП оригинал заявления об отказе от стажировки с указанием причин отказа (образец в приложении</w:t>
      </w:r>
      <w:r w:rsidR="00FB748F" w:rsidRPr="00E12D41">
        <w:t xml:space="preserve"> №</w:t>
      </w:r>
      <w:r w:rsidR="00CB1D0A" w:rsidRPr="00E12D41">
        <w:rPr>
          <w:lang w:val="en-US"/>
        </w:rPr>
        <w:t> </w:t>
      </w:r>
      <w:r w:rsidR="000D2187">
        <w:t>4</w:t>
      </w:r>
      <w:r w:rsidR="002C2188" w:rsidRPr="00E12D41">
        <w:t>)</w:t>
      </w:r>
      <w:r w:rsidR="00342BF4" w:rsidRPr="00E12D41">
        <w:t>.</w:t>
      </w:r>
    </w:p>
    <w:p w14:paraId="36790238" w14:textId="4E4CA91B" w:rsidR="0003492B" w:rsidRPr="004F44BB" w:rsidRDefault="0003492B" w:rsidP="00480469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E12D41">
        <w:rPr>
          <w:rFonts w:ascii="Times New Roman" w:hAnsi="Times New Roman" w:cs="Times New Roman"/>
          <w:sz w:val="24"/>
          <w:szCs w:val="24"/>
        </w:rPr>
        <w:t>или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D41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D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2D41">
        <w:rPr>
          <w:rFonts w:ascii="Times New Roman" w:hAnsi="Times New Roman" w:cs="Times New Roman"/>
          <w:sz w:val="24"/>
          <w:szCs w:val="24"/>
        </w:rPr>
        <w:t xml:space="preserve">) несовершеннолетнего </w:t>
      </w:r>
      <w:r w:rsidRPr="00E12D41">
        <w:rPr>
          <w:rFonts w:ascii="Times New Roman" w:hAnsi="Times New Roman" w:cs="Times New Roman"/>
          <w:sz w:val="23"/>
          <w:szCs w:val="23"/>
        </w:rPr>
        <w:t>студента</w:t>
      </w:r>
      <w:r>
        <w:rPr>
          <w:rFonts w:ascii="Times New Roman" w:hAnsi="Times New Roman" w:cs="Times New Roman"/>
          <w:sz w:val="23"/>
          <w:szCs w:val="23"/>
        </w:rPr>
        <w:t xml:space="preserve"> вправе отказаться от участия в стажировке при условии оплаты Институту фактически понесенных им расходов в случаях, указанных в Соглашении об участии в стажировке.</w:t>
      </w:r>
    </w:p>
    <w:p w14:paraId="6E004DCB" w14:textId="6C6A7307" w:rsidR="004F44BB" w:rsidRDefault="004F44BB" w:rsidP="004723B0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B0">
        <w:rPr>
          <w:rFonts w:ascii="Times New Roman" w:hAnsi="Times New Roman" w:cs="Times New Roman"/>
          <w:sz w:val="23"/>
          <w:szCs w:val="23"/>
        </w:rPr>
        <w:t xml:space="preserve">В случае отказа от участия в стажировке </w:t>
      </w:r>
      <w:r w:rsidR="00521CE5" w:rsidRPr="004723B0">
        <w:rPr>
          <w:rFonts w:ascii="Times New Roman" w:hAnsi="Times New Roman" w:cs="Times New Roman"/>
          <w:sz w:val="23"/>
          <w:szCs w:val="23"/>
        </w:rPr>
        <w:t xml:space="preserve">по инициативе студента </w:t>
      </w:r>
      <w:r w:rsidRPr="004723B0">
        <w:rPr>
          <w:rFonts w:ascii="Times New Roman" w:hAnsi="Times New Roman" w:cs="Times New Roman"/>
          <w:sz w:val="23"/>
          <w:szCs w:val="23"/>
        </w:rPr>
        <w:t>по уважительной причине</w:t>
      </w:r>
      <w:r w:rsidR="00521CE5" w:rsidRPr="004723B0">
        <w:rPr>
          <w:rFonts w:ascii="Times New Roman" w:hAnsi="Times New Roman" w:cs="Times New Roman"/>
          <w:sz w:val="23"/>
          <w:szCs w:val="23"/>
        </w:rPr>
        <w:t xml:space="preserve"> (по медицинским показаниям или др.),</w:t>
      </w:r>
      <w:r w:rsidR="00521CE5" w:rsidRPr="004723B0">
        <w:rPr>
          <w:rFonts w:ascii="Times New Roman" w:hAnsi="Times New Roman" w:cs="Times New Roman"/>
          <w:sz w:val="24"/>
          <w:szCs w:val="24"/>
        </w:rPr>
        <w:t xml:space="preserve"> </w:t>
      </w:r>
      <w:r w:rsidR="00521CE5" w:rsidRPr="004723B0">
        <w:rPr>
          <w:rFonts w:ascii="Times New Roman" w:hAnsi="Times New Roman" w:cs="Times New Roman"/>
          <w:sz w:val="23"/>
          <w:szCs w:val="23"/>
        </w:rPr>
        <w:t>он должен предоставить в ОМП оригинал заявления об отказе от стажировки с указанием причин отказа (образец в приложении №</w:t>
      </w:r>
      <w:r w:rsidR="00521CE5" w:rsidRPr="004723B0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="00521CE5" w:rsidRPr="004723B0">
        <w:rPr>
          <w:rFonts w:ascii="Times New Roman" w:hAnsi="Times New Roman" w:cs="Times New Roman"/>
          <w:sz w:val="23"/>
          <w:szCs w:val="23"/>
        </w:rPr>
        <w:t xml:space="preserve">4) и документ, </w:t>
      </w:r>
      <w:r w:rsidR="00521CE5" w:rsidRPr="004723B0">
        <w:rPr>
          <w:rFonts w:ascii="Times New Roman" w:hAnsi="Times New Roman" w:cs="Times New Roman"/>
          <w:iCs/>
          <w:sz w:val="23"/>
          <w:szCs w:val="23"/>
        </w:rPr>
        <w:t>подтверждающий причину, повлекшую за собой отказ от участия в стажировке. Далее вопрос о компенсации фактически понесенных Институтом расходов п</w:t>
      </w:r>
      <w:r w:rsidR="00226E10">
        <w:rPr>
          <w:rFonts w:ascii="Times New Roman" w:hAnsi="Times New Roman" w:cs="Times New Roman"/>
          <w:iCs/>
          <w:sz w:val="23"/>
          <w:szCs w:val="23"/>
        </w:rPr>
        <w:t>ередается на рассмотрение</w:t>
      </w:r>
      <w:r w:rsidR="004723B0" w:rsidRPr="004723B0">
        <w:rPr>
          <w:rFonts w:ascii="Times New Roman" w:hAnsi="Times New Roman" w:cs="Times New Roman"/>
          <w:iCs/>
          <w:sz w:val="23"/>
          <w:szCs w:val="23"/>
        </w:rPr>
        <w:t xml:space="preserve"> в отдел бухгалтерского учета и отчетности Института.</w:t>
      </w:r>
      <w:r w:rsidR="00472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1AB3F" w14:textId="77777777" w:rsidR="007D17FA" w:rsidRPr="00D04CAE" w:rsidRDefault="007D17FA" w:rsidP="00480469">
      <w:pPr>
        <w:pStyle w:val="ConsPlusNormal"/>
        <w:spacing w:line="276" w:lineRule="auto"/>
        <w:ind w:hanging="426"/>
        <w:jc w:val="both"/>
      </w:pPr>
    </w:p>
    <w:p w14:paraId="1610388B" w14:textId="002601BD" w:rsidR="00D04CAE" w:rsidRDefault="00D0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1D5739" w14:textId="1A416F5F" w:rsidR="00E12D41" w:rsidRDefault="00D04CAE" w:rsidP="005A3656">
      <w:pPr>
        <w:pStyle w:val="a3"/>
        <w:tabs>
          <w:tab w:val="left" w:pos="1134"/>
        </w:tabs>
        <w:spacing w:after="0" w:line="276" w:lineRule="auto"/>
        <w:ind w:left="0" w:firstLine="8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36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60711D51" w14:textId="77777777" w:rsidR="00D04CAE" w:rsidRDefault="00D04CAE" w:rsidP="00E12D41">
      <w:pPr>
        <w:pStyle w:val="a3"/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5ED1D7" w14:textId="45188782" w:rsidR="00D04CAE" w:rsidRPr="00011D6F" w:rsidRDefault="00D04CAE" w:rsidP="005863AA">
      <w:pPr>
        <w:pStyle w:val="a3"/>
        <w:tabs>
          <w:tab w:val="left" w:pos="851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6F">
        <w:rPr>
          <w:rFonts w:ascii="Times New Roman" w:hAnsi="Times New Roman" w:cs="Times New Roman"/>
          <w:b/>
          <w:sz w:val="28"/>
          <w:szCs w:val="28"/>
        </w:rPr>
        <w:t>Список должностных обязанностей сотрудника, сопровождающего группу студентов на стажировке.</w:t>
      </w:r>
    </w:p>
    <w:p w14:paraId="71F7B6C0" w14:textId="4ACD53DF" w:rsidR="00FB748F" w:rsidRDefault="00011D6F" w:rsidP="005863AA">
      <w:pPr>
        <w:pStyle w:val="a3"/>
        <w:tabs>
          <w:tab w:val="left" w:pos="851"/>
          <w:tab w:val="left" w:pos="6135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323A09" w14:textId="680C47D4" w:rsidR="00D04CAE" w:rsidRPr="00D04CAE" w:rsidRDefault="00D04CAE" w:rsidP="006F02D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Pr="00D04CAE">
        <w:rPr>
          <w:rFonts w:ascii="Times New Roman" w:hAnsi="Times New Roman" w:cs="Times New Roman"/>
          <w:sz w:val="24"/>
          <w:szCs w:val="24"/>
        </w:rPr>
        <w:t xml:space="preserve"> </w:t>
      </w:r>
      <w:r w:rsidR="00EF1042">
        <w:rPr>
          <w:rFonts w:ascii="Times New Roman" w:hAnsi="Times New Roman" w:cs="Times New Roman"/>
          <w:sz w:val="24"/>
          <w:szCs w:val="24"/>
        </w:rPr>
        <w:t>может назначить</w:t>
      </w:r>
      <w:r w:rsidRPr="00D04CAE">
        <w:rPr>
          <w:rFonts w:ascii="Times New Roman" w:hAnsi="Times New Roman" w:cs="Times New Roman"/>
          <w:sz w:val="24"/>
          <w:szCs w:val="24"/>
        </w:rPr>
        <w:t xml:space="preserve"> сопровождающего из числа сотрудников.</w:t>
      </w:r>
    </w:p>
    <w:p w14:paraId="1AE948B5" w14:textId="28BB8BDA" w:rsidR="00D04CAE" w:rsidRPr="00D04CAE" w:rsidRDefault="00D04CAE" w:rsidP="006F02D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В зависимости от количества студентов, направляющихся в стажировку, определяется число сопровождающих: на каждые 10 человек по одному сопровождающему.</w:t>
      </w:r>
    </w:p>
    <w:p w14:paraId="02970EA4" w14:textId="02317F64" w:rsidR="00D04CAE" w:rsidRDefault="0034548E" w:rsidP="006F02D4">
      <w:pPr>
        <w:pStyle w:val="a3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23D8A">
        <w:rPr>
          <w:rFonts w:ascii="Times New Roman" w:hAnsi="Times New Roman" w:cs="Times New Roman"/>
          <w:sz w:val="24"/>
          <w:szCs w:val="24"/>
        </w:rPr>
        <w:t>опровождающий</w:t>
      </w:r>
      <w:r w:rsidR="00D04CAE" w:rsidRPr="00D04CAE">
        <w:rPr>
          <w:rFonts w:ascii="Times New Roman" w:hAnsi="Times New Roman" w:cs="Times New Roman"/>
          <w:sz w:val="24"/>
          <w:szCs w:val="24"/>
        </w:rPr>
        <w:t xml:space="preserve"> </w:t>
      </w:r>
      <w:r w:rsidR="00F23D8A">
        <w:rPr>
          <w:rFonts w:ascii="Times New Roman" w:hAnsi="Times New Roman" w:cs="Times New Roman"/>
          <w:sz w:val="24"/>
          <w:szCs w:val="24"/>
        </w:rPr>
        <w:t>приступае</w:t>
      </w:r>
      <w:r w:rsidR="00EF1042">
        <w:rPr>
          <w:rFonts w:ascii="Times New Roman" w:hAnsi="Times New Roman" w:cs="Times New Roman"/>
          <w:sz w:val="24"/>
          <w:szCs w:val="24"/>
        </w:rPr>
        <w:t>т к своим обязанностям</w:t>
      </w:r>
      <w:r w:rsidR="00D04CAE" w:rsidRPr="00D04CAE">
        <w:rPr>
          <w:rFonts w:ascii="Times New Roman" w:hAnsi="Times New Roman" w:cs="Times New Roman"/>
          <w:sz w:val="24"/>
          <w:szCs w:val="24"/>
        </w:rPr>
        <w:t xml:space="preserve"> после утверждения списка студентов, участвующих в стажировке.</w:t>
      </w:r>
    </w:p>
    <w:p w14:paraId="0D3C304F" w14:textId="59160A0F" w:rsidR="00F04C88" w:rsidRDefault="00F04C88" w:rsidP="006F02D4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CC69A" w14:textId="645D36BA" w:rsidR="00F04C88" w:rsidRDefault="00F04C88" w:rsidP="005863A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Сопровождающий обязан:</w:t>
      </w:r>
    </w:p>
    <w:p w14:paraId="67097527" w14:textId="77777777" w:rsidR="00CD2118" w:rsidRDefault="00CD2118" w:rsidP="005863AA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4FA3E6" w14:textId="242F1CBC" w:rsidR="00622C57" w:rsidRDefault="00622C57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на собр</w:t>
      </w:r>
      <w:r w:rsidR="00CD2118">
        <w:rPr>
          <w:rFonts w:ascii="Times New Roman" w:hAnsi="Times New Roman" w:cs="Times New Roman"/>
          <w:sz w:val="24"/>
          <w:szCs w:val="24"/>
        </w:rPr>
        <w:t>ании, организуемом</w:t>
      </w:r>
      <w:r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AF26B7">
        <w:rPr>
          <w:rFonts w:ascii="Times New Roman" w:hAnsi="Times New Roman" w:cs="Times New Roman"/>
          <w:sz w:val="24"/>
          <w:szCs w:val="24"/>
        </w:rPr>
        <w:t>поездкой</w:t>
      </w:r>
      <w:r w:rsidR="00CD2118">
        <w:rPr>
          <w:rFonts w:ascii="Times New Roman" w:hAnsi="Times New Roman" w:cs="Times New Roman"/>
          <w:sz w:val="24"/>
          <w:szCs w:val="24"/>
        </w:rPr>
        <w:t>,</w:t>
      </w:r>
      <w:r w:rsidR="00AF26B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6B7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D574A">
        <w:rPr>
          <w:rFonts w:ascii="Times New Roman" w:hAnsi="Times New Roman" w:cs="Times New Roman"/>
          <w:sz w:val="24"/>
          <w:szCs w:val="24"/>
        </w:rPr>
        <w:t>бсуждения проведения стажировки;</w:t>
      </w:r>
    </w:p>
    <w:p w14:paraId="0D99D2D1" w14:textId="178C8E9D" w:rsidR="00AF26B7" w:rsidRDefault="0034548E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22C57">
        <w:rPr>
          <w:rFonts w:ascii="Times New Roman" w:hAnsi="Times New Roman" w:cs="Times New Roman"/>
          <w:sz w:val="24"/>
          <w:szCs w:val="24"/>
        </w:rPr>
        <w:t>онтролировать и оказывать</w:t>
      </w:r>
      <w:r w:rsidR="00622C57" w:rsidRPr="00D04CAE">
        <w:rPr>
          <w:rFonts w:ascii="Times New Roman" w:hAnsi="Times New Roman" w:cs="Times New Roman"/>
          <w:sz w:val="24"/>
          <w:szCs w:val="24"/>
        </w:rPr>
        <w:t xml:space="preserve"> содействие студентам в подготовке документов для получения визы (если виза необходима для посещения) и</w:t>
      </w:r>
      <w:r w:rsidR="00DD574A">
        <w:rPr>
          <w:rFonts w:ascii="Times New Roman" w:hAnsi="Times New Roman" w:cs="Times New Roman"/>
          <w:sz w:val="24"/>
          <w:szCs w:val="24"/>
        </w:rPr>
        <w:t xml:space="preserve"> сдаче документов в </w:t>
      </w:r>
      <w:r>
        <w:rPr>
          <w:rFonts w:ascii="Times New Roman" w:hAnsi="Times New Roman" w:cs="Times New Roman"/>
          <w:sz w:val="24"/>
          <w:szCs w:val="24"/>
        </w:rPr>
        <w:t>визовый центр или консульство</w:t>
      </w:r>
      <w:r w:rsidR="00DD574A">
        <w:rPr>
          <w:rFonts w:ascii="Times New Roman" w:hAnsi="Times New Roman" w:cs="Times New Roman"/>
          <w:sz w:val="24"/>
          <w:szCs w:val="24"/>
        </w:rPr>
        <w:t>;</w:t>
      </w:r>
    </w:p>
    <w:p w14:paraId="30549A5D" w14:textId="7A028B96" w:rsidR="00622C57" w:rsidRPr="00AF26B7" w:rsidRDefault="006F02D4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26B7">
        <w:rPr>
          <w:rFonts w:ascii="Times New Roman" w:hAnsi="Times New Roman" w:cs="Times New Roman"/>
          <w:sz w:val="24"/>
          <w:szCs w:val="24"/>
        </w:rPr>
        <w:t>ровести инструктаж по технике безопасности и основным правилам пребывания в конкретной стране</w:t>
      </w:r>
      <w:r w:rsidR="00F23D8A">
        <w:rPr>
          <w:rFonts w:ascii="Times New Roman" w:hAnsi="Times New Roman" w:cs="Times New Roman"/>
          <w:sz w:val="24"/>
          <w:szCs w:val="24"/>
        </w:rPr>
        <w:t>, а также проинформировать студентов, что они</w:t>
      </w:r>
      <w:r w:rsidR="00AF26B7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F23D8A">
        <w:rPr>
          <w:rFonts w:ascii="Times New Roman" w:hAnsi="Times New Roman" w:cs="Times New Roman"/>
          <w:sz w:val="24"/>
          <w:szCs w:val="24"/>
        </w:rPr>
        <w:t>сообщать</w:t>
      </w:r>
      <w:r w:rsidR="00AF26B7" w:rsidRPr="00D04CAE">
        <w:rPr>
          <w:rFonts w:ascii="Times New Roman" w:hAnsi="Times New Roman" w:cs="Times New Roman"/>
          <w:sz w:val="24"/>
          <w:szCs w:val="24"/>
        </w:rPr>
        <w:t xml:space="preserve"> сопровождаю</w:t>
      </w:r>
      <w:r w:rsidR="00F23D8A">
        <w:rPr>
          <w:rFonts w:ascii="Times New Roman" w:hAnsi="Times New Roman" w:cs="Times New Roman"/>
          <w:sz w:val="24"/>
          <w:szCs w:val="24"/>
        </w:rPr>
        <w:t>щему о месте своего проживания во время стажировк</w:t>
      </w:r>
      <w:r w:rsidR="00CD2118">
        <w:rPr>
          <w:rFonts w:ascii="Times New Roman" w:hAnsi="Times New Roman" w:cs="Times New Roman"/>
          <w:sz w:val="24"/>
          <w:szCs w:val="24"/>
        </w:rPr>
        <w:t xml:space="preserve">и, </w:t>
      </w:r>
      <w:r w:rsidR="00F23D8A">
        <w:rPr>
          <w:rFonts w:ascii="Times New Roman" w:hAnsi="Times New Roman" w:cs="Times New Roman"/>
          <w:sz w:val="24"/>
          <w:szCs w:val="24"/>
        </w:rPr>
        <w:t>о прибытии</w:t>
      </w:r>
      <w:r w:rsidR="00AF26B7" w:rsidRPr="00D04CAE">
        <w:rPr>
          <w:rFonts w:ascii="Times New Roman" w:hAnsi="Times New Roman" w:cs="Times New Roman"/>
          <w:sz w:val="24"/>
          <w:szCs w:val="24"/>
        </w:rPr>
        <w:t xml:space="preserve"> на место назначения</w:t>
      </w:r>
      <w:r w:rsidR="00F23D8A">
        <w:rPr>
          <w:rFonts w:ascii="Times New Roman" w:hAnsi="Times New Roman" w:cs="Times New Roman"/>
          <w:sz w:val="24"/>
          <w:szCs w:val="24"/>
        </w:rPr>
        <w:t>, о своем передвижении по территории зарубежной страны</w:t>
      </w:r>
      <w:r w:rsidR="00CD2118">
        <w:rPr>
          <w:rFonts w:ascii="Times New Roman" w:hAnsi="Times New Roman" w:cs="Times New Roman"/>
          <w:sz w:val="24"/>
          <w:szCs w:val="24"/>
        </w:rPr>
        <w:t xml:space="preserve"> в свободное от программы время</w:t>
      </w:r>
      <w:r w:rsidR="00F23D8A">
        <w:rPr>
          <w:rFonts w:ascii="Times New Roman" w:hAnsi="Times New Roman" w:cs="Times New Roman"/>
          <w:sz w:val="24"/>
          <w:szCs w:val="24"/>
        </w:rPr>
        <w:t xml:space="preserve"> и о дате и времени </w:t>
      </w:r>
      <w:r w:rsidR="0034548E">
        <w:rPr>
          <w:rFonts w:ascii="Times New Roman" w:hAnsi="Times New Roman" w:cs="Times New Roman"/>
          <w:sz w:val="24"/>
          <w:szCs w:val="24"/>
        </w:rPr>
        <w:t>возвращения</w:t>
      </w:r>
      <w:r w:rsidR="00F23D8A">
        <w:rPr>
          <w:rFonts w:ascii="Times New Roman" w:hAnsi="Times New Roman" w:cs="Times New Roman"/>
          <w:sz w:val="24"/>
          <w:szCs w:val="24"/>
        </w:rPr>
        <w:t xml:space="preserve"> в страну места жительства</w:t>
      </w:r>
      <w:r w:rsidR="00DD574A">
        <w:rPr>
          <w:rFonts w:ascii="Times New Roman" w:hAnsi="Times New Roman" w:cs="Times New Roman"/>
          <w:sz w:val="24"/>
          <w:szCs w:val="24"/>
        </w:rPr>
        <w:t>;</w:t>
      </w:r>
    </w:p>
    <w:p w14:paraId="442BCDD1" w14:textId="38A28BA3" w:rsidR="00AF26B7" w:rsidRPr="0034548E" w:rsidRDefault="00AF26B7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48E">
        <w:rPr>
          <w:rFonts w:ascii="Times New Roman" w:hAnsi="Times New Roman" w:cs="Times New Roman"/>
          <w:sz w:val="24"/>
          <w:szCs w:val="24"/>
        </w:rPr>
        <w:t>Не позднее следующего дня с момента пр</w:t>
      </w:r>
      <w:r w:rsidR="00F23D8A" w:rsidRPr="0034548E">
        <w:rPr>
          <w:rFonts w:ascii="Times New Roman" w:hAnsi="Times New Roman" w:cs="Times New Roman"/>
          <w:sz w:val="24"/>
          <w:szCs w:val="24"/>
        </w:rPr>
        <w:t xml:space="preserve">ибытия </w:t>
      </w:r>
      <w:r w:rsidR="00DD574A" w:rsidRPr="0034548E">
        <w:rPr>
          <w:rFonts w:ascii="Times New Roman" w:hAnsi="Times New Roman" w:cs="Times New Roman"/>
          <w:sz w:val="24"/>
          <w:szCs w:val="24"/>
        </w:rPr>
        <w:t>за рубеж</w:t>
      </w:r>
      <w:r w:rsidR="00F23D8A" w:rsidRPr="0034548E">
        <w:rPr>
          <w:rFonts w:ascii="Times New Roman" w:hAnsi="Times New Roman" w:cs="Times New Roman"/>
          <w:sz w:val="24"/>
          <w:szCs w:val="24"/>
        </w:rPr>
        <w:t xml:space="preserve"> для прохождения стажировки </w:t>
      </w:r>
      <w:r w:rsidRPr="0034548E">
        <w:rPr>
          <w:rFonts w:ascii="Times New Roman" w:hAnsi="Times New Roman" w:cs="Times New Roman"/>
          <w:sz w:val="24"/>
          <w:szCs w:val="24"/>
        </w:rPr>
        <w:t xml:space="preserve">сопровождающий должен проинформировать по электронной почте координатора академической мобильности РАНХиГС о прибытии группы; не позднее следующего дня с момента возвращения в РАНХиГС сообщить по электронной почте координатору </w:t>
      </w:r>
      <w:r w:rsidR="00DD574A" w:rsidRPr="0034548E">
        <w:rPr>
          <w:rFonts w:ascii="Times New Roman" w:hAnsi="Times New Roman" w:cs="Times New Roman"/>
          <w:sz w:val="24"/>
          <w:szCs w:val="24"/>
        </w:rPr>
        <w:t>академической</w:t>
      </w:r>
      <w:r w:rsidRPr="0034548E">
        <w:rPr>
          <w:rFonts w:ascii="Times New Roman" w:hAnsi="Times New Roman" w:cs="Times New Roman"/>
          <w:sz w:val="24"/>
          <w:szCs w:val="24"/>
        </w:rPr>
        <w:t xml:space="preserve"> м</w:t>
      </w:r>
      <w:r w:rsidR="00DD574A" w:rsidRPr="0034548E">
        <w:rPr>
          <w:rFonts w:ascii="Times New Roman" w:hAnsi="Times New Roman" w:cs="Times New Roman"/>
          <w:sz w:val="24"/>
          <w:szCs w:val="24"/>
        </w:rPr>
        <w:t>обильности о возвращении группы;</w:t>
      </w:r>
    </w:p>
    <w:p w14:paraId="584EB152" w14:textId="56BFF8CB" w:rsidR="00AF26B7" w:rsidRDefault="00AF26B7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</w:t>
      </w:r>
      <w:r w:rsidRPr="00D04CAE">
        <w:rPr>
          <w:rFonts w:ascii="Times New Roman" w:hAnsi="Times New Roman" w:cs="Times New Roman"/>
          <w:sz w:val="24"/>
          <w:szCs w:val="24"/>
        </w:rPr>
        <w:t xml:space="preserve"> содействие студентам в решении всех вопросов, связанных с прохождением стажировки (</w:t>
      </w:r>
      <w:r w:rsidR="00F23D8A">
        <w:rPr>
          <w:rFonts w:ascii="Times New Roman" w:hAnsi="Times New Roman" w:cs="Times New Roman"/>
          <w:sz w:val="24"/>
          <w:szCs w:val="24"/>
        </w:rPr>
        <w:t xml:space="preserve">вопросы касающиеся усвоения учебного материала, </w:t>
      </w:r>
      <w:r w:rsidR="00CD2118">
        <w:rPr>
          <w:rFonts w:ascii="Times New Roman" w:hAnsi="Times New Roman" w:cs="Times New Roman"/>
          <w:sz w:val="24"/>
          <w:szCs w:val="24"/>
        </w:rPr>
        <w:t>посещаемости занятий, соблюдения</w:t>
      </w:r>
      <w:r w:rsidRPr="00D04CAE">
        <w:rPr>
          <w:rFonts w:ascii="Times New Roman" w:hAnsi="Times New Roman" w:cs="Times New Roman"/>
          <w:sz w:val="24"/>
          <w:szCs w:val="24"/>
        </w:rPr>
        <w:t xml:space="preserve"> режима занятий и посещения</w:t>
      </w:r>
      <w:r w:rsidR="0034548E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</w:t>
      </w:r>
      <w:r w:rsidR="00CD2118">
        <w:rPr>
          <w:rFonts w:ascii="Times New Roman" w:hAnsi="Times New Roman" w:cs="Times New Roman"/>
          <w:sz w:val="24"/>
          <w:szCs w:val="24"/>
        </w:rPr>
        <w:t>прогр</w:t>
      </w:r>
      <w:r w:rsidR="0034548E">
        <w:rPr>
          <w:rFonts w:ascii="Times New Roman" w:hAnsi="Times New Roman" w:cs="Times New Roman"/>
          <w:sz w:val="24"/>
          <w:szCs w:val="24"/>
        </w:rPr>
        <w:t>аммой</w:t>
      </w:r>
      <w:r w:rsidR="00CD2118">
        <w:rPr>
          <w:rFonts w:ascii="Times New Roman" w:hAnsi="Times New Roman" w:cs="Times New Roman"/>
          <w:sz w:val="24"/>
          <w:szCs w:val="24"/>
        </w:rPr>
        <w:t xml:space="preserve"> </w:t>
      </w:r>
      <w:r w:rsidRPr="00D04CAE">
        <w:rPr>
          <w:rFonts w:ascii="Times New Roman" w:hAnsi="Times New Roman" w:cs="Times New Roman"/>
          <w:sz w:val="24"/>
          <w:szCs w:val="24"/>
        </w:rPr>
        <w:t>стажи</w:t>
      </w:r>
      <w:r w:rsidR="00CD2118">
        <w:rPr>
          <w:rFonts w:ascii="Times New Roman" w:hAnsi="Times New Roman" w:cs="Times New Roman"/>
          <w:sz w:val="24"/>
          <w:szCs w:val="24"/>
        </w:rPr>
        <w:t>ровки</w:t>
      </w:r>
      <w:r w:rsidRPr="00D04CAE">
        <w:rPr>
          <w:rFonts w:ascii="Times New Roman" w:hAnsi="Times New Roman" w:cs="Times New Roman"/>
          <w:sz w:val="24"/>
          <w:szCs w:val="24"/>
        </w:rPr>
        <w:t>)</w:t>
      </w:r>
      <w:r w:rsidR="00F23D8A">
        <w:rPr>
          <w:rFonts w:ascii="Times New Roman" w:hAnsi="Times New Roman" w:cs="Times New Roman"/>
          <w:sz w:val="24"/>
          <w:szCs w:val="24"/>
        </w:rPr>
        <w:t>, а также вопросов, связанных с проживанием студентов</w:t>
      </w:r>
      <w:r w:rsidR="00DD574A">
        <w:rPr>
          <w:rFonts w:ascii="Times New Roman" w:hAnsi="Times New Roman" w:cs="Times New Roman"/>
          <w:sz w:val="24"/>
          <w:szCs w:val="24"/>
        </w:rPr>
        <w:t>;</w:t>
      </w:r>
      <w:r w:rsidRPr="00AF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7FAD" w14:textId="06DCAC38" w:rsidR="00AF26B7" w:rsidRDefault="00AF26B7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AF26B7">
        <w:rPr>
          <w:rFonts w:ascii="Times New Roman" w:hAnsi="Times New Roman" w:cs="Times New Roman"/>
          <w:sz w:val="24"/>
          <w:szCs w:val="24"/>
        </w:rPr>
        <w:t xml:space="preserve"> выполнение студентами программы стажировки</w:t>
      </w:r>
      <w:r>
        <w:rPr>
          <w:rFonts w:ascii="Times New Roman" w:hAnsi="Times New Roman" w:cs="Times New Roman"/>
          <w:sz w:val="24"/>
          <w:szCs w:val="24"/>
        </w:rPr>
        <w:t xml:space="preserve"> и вести</w:t>
      </w:r>
      <w:r w:rsidRPr="00AF26B7">
        <w:rPr>
          <w:rFonts w:ascii="Times New Roman" w:hAnsi="Times New Roman" w:cs="Times New Roman"/>
          <w:sz w:val="24"/>
          <w:szCs w:val="24"/>
        </w:rPr>
        <w:t xml:space="preserve"> журнал по</w:t>
      </w:r>
      <w:r w:rsidR="00CD2118">
        <w:rPr>
          <w:rFonts w:ascii="Times New Roman" w:hAnsi="Times New Roman" w:cs="Times New Roman"/>
          <w:sz w:val="24"/>
          <w:szCs w:val="24"/>
        </w:rPr>
        <w:t>сещаемости</w:t>
      </w:r>
      <w:r w:rsidR="00DD574A">
        <w:rPr>
          <w:rFonts w:ascii="Times New Roman" w:hAnsi="Times New Roman" w:cs="Times New Roman"/>
          <w:sz w:val="24"/>
          <w:szCs w:val="24"/>
        </w:rPr>
        <w:t>;</w:t>
      </w:r>
    </w:p>
    <w:p w14:paraId="00EAD519" w14:textId="4EB1E29E" w:rsidR="00AF26B7" w:rsidRPr="00DD574A" w:rsidRDefault="006F02D4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6B7" w:rsidRPr="00D05399">
        <w:rPr>
          <w:rFonts w:ascii="Times New Roman" w:hAnsi="Times New Roman" w:cs="Times New Roman"/>
          <w:sz w:val="24"/>
          <w:szCs w:val="24"/>
        </w:rPr>
        <w:t xml:space="preserve">беспечить студентов всеми необходимыми контактными данными на случай возникновения экстренных ситуаций (контактные данные посольства России в стране пребывания, полицейской </w:t>
      </w:r>
      <w:r w:rsidR="00AF26B7" w:rsidRPr="00DD574A">
        <w:rPr>
          <w:rFonts w:ascii="Times New Roman" w:hAnsi="Times New Roman" w:cs="Times New Roman"/>
          <w:sz w:val="24"/>
          <w:szCs w:val="24"/>
        </w:rPr>
        <w:t>службы, контакты международного отдела РАНХиГС, контакт директора программы)</w:t>
      </w:r>
      <w:r w:rsidR="00DD574A">
        <w:rPr>
          <w:rFonts w:ascii="Times New Roman" w:hAnsi="Times New Roman" w:cs="Times New Roman"/>
          <w:sz w:val="24"/>
          <w:szCs w:val="24"/>
        </w:rPr>
        <w:t>;</w:t>
      </w:r>
    </w:p>
    <w:p w14:paraId="129C3DAD" w14:textId="4ED3D0C5" w:rsidR="00DD574A" w:rsidRDefault="00F23D8A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копии медицинских с</w:t>
      </w:r>
      <w:r w:rsidRPr="00AF26B7">
        <w:rPr>
          <w:rFonts w:ascii="Times New Roman" w:hAnsi="Times New Roman" w:cs="Times New Roman"/>
          <w:sz w:val="24"/>
          <w:szCs w:val="24"/>
        </w:rPr>
        <w:t>траховок студентов и</w:t>
      </w:r>
      <w:r w:rsidR="00DD574A">
        <w:rPr>
          <w:rFonts w:ascii="Times New Roman" w:hAnsi="Times New Roman" w:cs="Times New Roman"/>
          <w:sz w:val="24"/>
          <w:szCs w:val="24"/>
        </w:rPr>
        <w:t xml:space="preserve"> контактные данные лиц для связи в случае возникновения экстренной ситуации;</w:t>
      </w:r>
      <w:r w:rsidRPr="00AF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FDC1F" w14:textId="5D00000B" w:rsidR="00F23D8A" w:rsidRDefault="0034548E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23D8A" w:rsidRPr="00AF26B7">
        <w:rPr>
          <w:rFonts w:ascii="Times New Roman" w:hAnsi="Times New Roman" w:cs="Times New Roman"/>
          <w:sz w:val="24"/>
          <w:szCs w:val="24"/>
        </w:rPr>
        <w:t>ведомить координатора</w:t>
      </w:r>
      <w:r w:rsidR="00F23D8A">
        <w:rPr>
          <w:rFonts w:ascii="Times New Roman" w:hAnsi="Times New Roman" w:cs="Times New Roman"/>
          <w:sz w:val="24"/>
          <w:szCs w:val="24"/>
        </w:rPr>
        <w:t xml:space="preserve"> мобильности ИОН РАНХиГС</w:t>
      </w:r>
      <w:r w:rsidR="00F23D8A" w:rsidRPr="00AF26B7">
        <w:rPr>
          <w:rFonts w:ascii="Times New Roman" w:hAnsi="Times New Roman" w:cs="Times New Roman"/>
          <w:sz w:val="24"/>
          <w:szCs w:val="24"/>
        </w:rPr>
        <w:t xml:space="preserve"> и экстренное лицо для связи в случае возникновения экстренной ситуации, требующей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F23D8A" w:rsidRPr="00AF26B7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CD2118">
        <w:rPr>
          <w:rFonts w:ascii="Times New Roman" w:hAnsi="Times New Roman" w:cs="Times New Roman"/>
          <w:sz w:val="24"/>
          <w:szCs w:val="24"/>
        </w:rPr>
        <w:t xml:space="preserve"> участникам стажировки</w:t>
      </w:r>
      <w:r w:rsidR="00DD574A">
        <w:rPr>
          <w:rFonts w:ascii="Times New Roman" w:hAnsi="Times New Roman" w:cs="Times New Roman"/>
          <w:sz w:val="24"/>
          <w:szCs w:val="24"/>
        </w:rPr>
        <w:t>;</w:t>
      </w:r>
    </w:p>
    <w:p w14:paraId="442EC643" w14:textId="683B136D" w:rsidR="00F23D8A" w:rsidRDefault="00F23D8A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91D73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экстренной ситуации, требующей </w:t>
      </w:r>
      <w:r w:rsidR="00191D73">
        <w:rPr>
          <w:rFonts w:ascii="Times New Roman" w:hAnsi="Times New Roman" w:cs="Times New Roman"/>
          <w:sz w:val="24"/>
          <w:szCs w:val="24"/>
        </w:rPr>
        <w:t xml:space="preserve">оказания медицинской помощи участнику стажировки, оказать </w:t>
      </w:r>
      <w:r w:rsidR="00CD2118">
        <w:rPr>
          <w:rFonts w:ascii="Times New Roman" w:hAnsi="Times New Roman" w:cs="Times New Roman"/>
          <w:sz w:val="24"/>
          <w:szCs w:val="24"/>
        </w:rPr>
        <w:t xml:space="preserve">посильную помощь и </w:t>
      </w:r>
      <w:r w:rsidR="00191D73">
        <w:rPr>
          <w:rFonts w:ascii="Times New Roman" w:hAnsi="Times New Roman" w:cs="Times New Roman"/>
          <w:sz w:val="24"/>
          <w:szCs w:val="24"/>
        </w:rPr>
        <w:t>содействие для получения необходимой</w:t>
      </w:r>
      <w:r w:rsidR="00CD2118">
        <w:rPr>
          <w:rFonts w:ascii="Times New Roman" w:hAnsi="Times New Roman" w:cs="Times New Roman"/>
          <w:sz w:val="24"/>
          <w:szCs w:val="24"/>
        </w:rPr>
        <w:t xml:space="preserve"> </w:t>
      </w:r>
      <w:r w:rsidR="00CD2118">
        <w:rPr>
          <w:rFonts w:ascii="Times New Roman" w:hAnsi="Times New Roman" w:cs="Times New Roman"/>
          <w:sz w:val="24"/>
          <w:szCs w:val="24"/>
        </w:rPr>
        <w:lastRenderedPageBreak/>
        <w:t>медицинской помощи, а в случае необходимости временно назначить ответственным за группу одного из участников</w:t>
      </w:r>
      <w:r w:rsidR="0034548E">
        <w:rPr>
          <w:rFonts w:ascii="Times New Roman" w:hAnsi="Times New Roman" w:cs="Times New Roman"/>
          <w:sz w:val="24"/>
          <w:szCs w:val="24"/>
        </w:rPr>
        <w:t xml:space="preserve"> стажировки</w:t>
      </w:r>
      <w:r w:rsidR="00CD2118">
        <w:rPr>
          <w:rFonts w:ascii="Times New Roman" w:hAnsi="Times New Roman" w:cs="Times New Roman"/>
          <w:sz w:val="24"/>
          <w:szCs w:val="24"/>
        </w:rPr>
        <w:t>;</w:t>
      </w:r>
    </w:p>
    <w:p w14:paraId="6D5E94F4" w14:textId="6BBE94BD" w:rsidR="00AF26B7" w:rsidRDefault="00191D73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подготовку</w:t>
      </w:r>
      <w:r w:rsidR="00AF26B7" w:rsidRPr="00D04CAE">
        <w:rPr>
          <w:rFonts w:ascii="Times New Roman" w:hAnsi="Times New Roman" w:cs="Times New Roman"/>
          <w:sz w:val="24"/>
          <w:szCs w:val="24"/>
        </w:rPr>
        <w:t xml:space="preserve"> фото</w:t>
      </w:r>
      <w:r w:rsidR="00DD574A">
        <w:rPr>
          <w:rFonts w:ascii="Times New Roman" w:hAnsi="Times New Roman" w:cs="Times New Roman"/>
          <w:sz w:val="24"/>
          <w:szCs w:val="24"/>
        </w:rPr>
        <w:t xml:space="preserve"> и видео </w:t>
      </w:r>
      <w:r w:rsidR="00DD574A" w:rsidRPr="00D04CAE">
        <w:rPr>
          <w:rFonts w:ascii="Times New Roman" w:hAnsi="Times New Roman" w:cs="Times New Roman"/>
          <w:sz w:val="24"/>
          <w:szCs w:val="24"/>
        </w:rPr>
        <w:t>материа</w:t>
      </w:r>
      <w:r w:rsidR="00DD574A">
        <w:rPr>
          <w:rFonts w:ascii="Times New Roman" w:hAnsi="Times New Roman" w:cs="Times New Roman"/>
          <w:sz w:val="24"/>
          <w:szCs w:val="24"/>
        </w:rPr>
        <w:t>ла</w:t>
      </w:r>
      <w:r w:rsidR="00DD574A" w:rsidRPr="00D04CAE">
        <w:rPr>
          <w:rFonts w:ascii="Times New Roman" w:hAnsi="Times New Roman" w:cs="Times New Roman"/>
          <w:sz w:val="24"/>
          <w:szCs w:val="24"/>
        </w:rPr>
        <w:t xml:space="preserve"> </w:t>
      </w:r>
      <w:r w:rsidR="00DD574A">
        <w:rPr>
          <w:rFonts w:ascii="Times New Roman" w:hAnsi="Times New Roman" w:cs="Times New Roman"/>
          <w:sz w:val="24"/>
          <w:szCs w:val="24"/>
        </w:rPr>
        <w:t xml:space="preserve">участниками стажировки для отчета </w:t>
      </w:r>
      <w:r w:rsidR="00CD2118">
        <w:rPr>
          <w:rFonts w:ascii="Times New Roman" w:hAnsi="Times New Roman" w:cs="Times New Roman"/>
          <w:sz w:val="24"/>
          <w:szCs w:val="24"/>
        </w:rPr>
        <w:t>(вести</w:t>
      </w:r>
      <w:r w:rsidR="00DD574A">
        <w:rPr>
          <w:rFonts w:ascii="Times New Roman" w:hAnsi="Times New Roman" w:cs="Times New Roman"/>
          <w:sz w:val="24"/>
          <w:szCs w:val="24"/>
        </w:rPr>
        <w:t xml:space="preserve"> контроль отснятого материала);</w:t>
      </w:r>
    </w:p>
    <w:p w14:paraId="765F70DA" w14:textId="60F3092F" w:rsidR="00AF26B7" w:rsidRDefault="00AF26B7" w:rsidP="006F02D4">
      <w:pPr>
        <w:pStyle w:val="a3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B7">
        <w:rPr>
          <w:rFonts w:ascii="Times New Roman" w:hAnsi="Times New Roman" w:cs="Times New Roman"/>
          <w:sz w:val="24"/>
          <w:szCs w:val="24"/>
        </w:rPr>
        <w:t>По окон</w:t>
      </w:r>
      <w:r>
        <w:rPr>
          <w:rFonts w:ascii="Times New Roman" w:hAnsi="Times New Roman" w:cs="Times New Roman"/>
          <w:sz w:val="24"/>
          <w:szCs w:val="24"/>
        </w:rPr>
        <w:t>чанию стажировки контролировать</w:t>
      </w:r>
      <w:r w:rsidRPr="00AF26B7">
        <w:rPr>
          <w:rFonts w:ascii="Times New Roman" w:hAnsi="Times New Roman" w:cs="Times New Roman"/>
          <w:sz w:val="24"/>
          <w:szCs w:val="24"/>
        </w:rPr>
        <w:t xml:space="preserve"> сдачу отчетных документов студентами. </w:t>
      </w:r>
    </w:p>
    <w:p w14:paraId="28DCB16A" w14:textId="28DA5F4D" w:rsidR="00F04C88" w:rsidRPr="00DD574A" w:rsidRDefault="00F04C88" w:rsidP="006F02D4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3E05B6" w14:textId="27FA46FD" w:rsidR="00AF26B7" w:rsidRDefault="00F04C88" w:rsidP="006F02D4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сопровождающий может:</w:t>
      </w:r>
    </w:p>
    <w:p w14:paraId="4782149A" w14:textId="77777777" w:rsidR="00CD2118" w:rsidRDefault="00CD2118" w:rsidP="006F02D4">
      <w:pPr>
        <w:pStyle w:val="a3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25CE58" w14:textId="1D939A49" w:rsidR="00046B0F" w:rsidRDefault="00D04CAE" w:rsidP="006F02D4">
      <w:pPr>
        <w:pStyle w:val="a3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B7">
        <w:rPr>
          <w:rFonts w:ascii="Times New Roman" w:hAnsi="Times New Roman" w:cs="Times New Roman"/>
          <w:sz w:val="24"/>
          <w:szCs w:val="24"/>
        </w:rPr>
        <w:t>При с</w:t>
      </w:r>
      <w:r w:rsidR="00046B0F">
        <w:rPr>
          <w:rFonts w:ascii="Times New Roman" w:hAnsi="Times New Roman" w:cs="Times New Roman"/>
          <w:sz w:val="24"/>
          <w:szCs w:val="24"/>
        </w:rPr>
        <w:t>овпадении рейсов оказывать</w:t>
      </w:r>
      <w:r w:rsidRPr="00AF26B7">
        <w:rPr>
          <w:rFonts w:ascii="Times New Roman" w:hAnsi="Times New Roman" w:cs="Times New Roman"/>
          <w:sz w:val="24"/>
          <w:szCs w:val="24"/>
        </w:rPr>
        <w:t xml:space="preserve"> помощь в пути</w:t>
      </w:r>
      <w:r w:rsidR="00CD2118">
        <w:rPr>
          <w:rFonts w:ascii="Times New Roman" w:hAnsi="Times New Roman" w:cs="Times New Roman"/>
          <w:sz w:val="24"/>
          <w:szCs w:val="24"/>
        </w:rPr>
        <w:t xml:space="preserve"> к месту назначения (и обратно);</w:t>
      </w:r>
      <w:r w:rsidRPr="00AF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B376F" w14:textId="5807E22F" w:rsidR="00AF26B7" w:rsidRDefault="005A3656" w:rsidP="006F02D4">
      <w:pPr>
        <w:pStyle w:val="a3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6B0F">
        <w:rPr>
          <w:rFonts w:ascii="Times New Roman" w:hAnsi="Times New Roman" w:cs="Times New Roman"/>
          <w:sz w:val="24"/>
          <w:szCs w:val="24"/>
        </w:rPr>
        <w:t>опровождать</w:t>
      </w:r>
      <w:r w:rsidR="00D04CAE" w:rsidRPr="00AF26B7">
        <w:rPr>
          <w:rFonts w:ascii="Times New Roman" w:hAnsi="Times New Roman" w:cs="Times New Roman"/>
          <w:sz w:val="24"/>
          <w:szCs w:val="24"/>
        </w:rPr>
        <w:t xml:space="preserve"> студентов до места проживания, </w:t>
      </w:r>
      <w:r w:rsidR="00046B0F">
        <w:rPr>
          <w:rFonts w:ascii="Times New Roman" w:hAnsi="Times New Roman" w:cs="Times New Roman"/>
          <w:sz w:val="24"/>
          <w:szCs w:val="24"/>
        </w:rPr>
        <w:t>оказывать помощь при заселении и решать</w:t>
      </w:r>
      <w:r w:rsidR="00D04CAE" w:rsidRPr="00AF26B7">
        <w:rPr>
          <w:rFonts w:ascii="Times New Roman" w:hAnsi="Times New Roman" w:cs="Times New Roman"/>
          <w:sz w:val="24"/>
          <w:szCs w:val="24"/>
        </w:rPr>
        <w:t xml:space="preserve"> возн</w:t>
      </w:r>
      <w:r w:rsidR="00CD2118">
        <w:rPr>
          <w:rFonts w:ascii="Times New Roman" w:hAnsi="Times New Roman" w:cs="Times New Roman"/>
          <w:sz w:val="24"/>
          <w:szCs w:val="24"/>
        </w:rPr>
        <w:t>икающие на данном этапе вопросы;</w:t>
      </w:r>
      <w:r w:rsidR="00D04CAE" w:rsidRPr="00AF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7E174" w14:textId="08B0B92B" w:rsidR="00CD2118" w:rsidRDefault="00AF26B7" w:rsidP="006F02D4">
      <w:pPr>
        <w:pStyle w:val="a3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CAE">
        <w:rPr>
          <w:rFonts w:ascii="Times New Roman" w:hAnsi="Times New Roman" w:cs="Times New Roman"/>
          <w:sz w:val="24"/>
          <w:szCs w:val="24"/>
        </w:rPr>
        <w:t>П</w:t>
      </w:r>
      <w:r w:rsidR="00046B0F">
        <w:rPr>
          <w:rFonts w:ascii="Times New Roman" w:hAnsi="Times New Roman" w:cs="Times New Roman"/>
          <w:sz w:val="24"/>
          <w:szCs w:val="24"/>
        </w:rPr>
        <w:t>ри необходимости осуществлять</w:t>
      </w:r>
      <w:r w:rsidRPr="00D04CAE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046B0F">
        <w:rPr>
          <w:rFonts w:ascii="Times New Roman" w:hAnsi="Times New Roman" w:cs="Times New Roman"/>
          <w:sz w:val="24"/>
          <w:szCs w:val="24"/>
        </w:rPr>
        <w:t xml:space="preserve"> необходимыми</w:t>
      </w:r>
      <w:r w:rsidRPr="00D04CAE">
        <w:rPr>
          <w:rFonts w:ascii="Times New Roman" w:hAnsi="Times New Roman" w:cs="Times New Roman"/>
          <w:sz w:val="24"/>
          <w:szCs w:val="24"/>
        </w:rPr>
        <w:t xml:space="preserve"> документами с принимающей ст</w:t>
      </w:r>
      <w:r w:rsidR="00046B0F">
        <w:rPr>
          <w:rFonts w:ascii="Times New Roman" w:hAnsi="Times New Roman" w:cs="Times New Roman"/>
          <w:sz w:val="24"/>
          <w:szCs w:val="24"/>
        </w:rPr>
        <w:t>ороной</w:t>
      </w:r>
      <w:r w:rsidR="00CD2118">
        <w:rPr>
          <w:rFonts w:ascii="Times New Roman" w:hAnsi="Times New Roman" w:cs="Times New Roman"/>
          <w:sz w:val="24"/>
          <w:szCs w:val="24"/>
        </w:rPr>
        <w:t>;</w:t>
      </w:r>
    </w:p>
    <w:p w14:paraId="41BB63AE" w14:textId="62D9182F" w:rsidR="00D04CAE" w:rsidRPr="00CD2118" w:rsidRDefault="005A3656" w:rsidP="006F02D4">
      <w:pPr>
        <w:pStyle w:val="a3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</w:t>
      </w:r>
      <w:r w:rsidR="00CD2118">
        <w:rPr>
          <w:rFonts w:ascii="Times New Roman" w:hAnsi="Times New Roman" w:cs="Times New Roman"/>
          <w:sz w:val="24"/>
          <w:szCs w:val="24"/>
        </w:rPr>
        <w:t xml:space="preserve">омочь участникам </w:t>
      </w: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="00CD2118">
        <w:rPr>
          <w:rFonts w:ascii="Times New Roman" w:hAnsi="Times New Roman" w:cs="Times New Roman"/>
          <w:sz w:val="24"/>
          <w:szCs w:val="24"/>
        </w:rPr>
        <w:t xml:space="preserve"> досуг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2118" w:rsidRPr="00CD2118">
        <w:rPr>
          <w:rFonts w:ascii="Times New Roman" w:hAnsi="Times New Roman" w:cs="Times New Roman"/>
          <w:sz w:val="24"/>
          <w:szCs w:val="24"/>
        </w:rPr>
        <w:t xml:space="preserve"> в свободное время</w:t>
      </w:r>
      <w:r w:rsidR="00CD2118">
        <w:rPr>
          <w:rFonts w:ascii="Times New Roman" w:hAnsi="Times New Roman" w:cs="Times New Roman"/>
          <w:sz w:val="24"/>
          <w:szCs w:val="24"/>
        </w:rPr>
        <w:t>.</w:t>
      </w:r>
    </w:p>
    <w:p w14:paraId="13BBCAA5" w14:textId="2659CB73" w:rsidR="00094BE0" w:rsidRDefault="00094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DEB465" w14:textId="53982678" w:rsidR="00094BE0" w:rsidRDefault="00094BE0" w:rsidP="00094BE0">
      <w:pPr>
        <w:pStyle w:val="a3"/>
        <w:ind w:firstLine="7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№2.</w:t>
      </w:r>
    </w:p>
    <w:p w14:paraId="0F08B259" w14:textId="19530A4A" w:rsidR="00094BE0" w:rsidRDefault="00094BE0" w:rsidP="00D04C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3ABD39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color w:val="000000"/>
        </w:rPr>
      </w:pPr>
      <w:r w:rsidRPr="00094BE0">
        <w:rPr>
          <w:rFonts w:ascii="Times New Roman" w:hAnsi="Times New Roman" w:cs="Times New Roman"/>
          <w:color w:val="000000"/>
        </w:rPr>
        <w:t xml:space="preserve">Ректору Академии (директору филиала) </w:t>
      </w:r>
    </w:p>
    <w:p w14:paraId="3A7A2466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color w:val="000000"/>
        </w:rPr>
      </w:pPr>
      <w:r w:rsidRPr="00094BE0">
        <w:rPr>
          <w:rFonts w:ascii="Times New Roman" w:hAnsi="Times New Roman" w:cs="Times New Roman"/>
          <w:color w:val="000000"/>
        </w:rPr>
        <w:t>_________________________________________</w:t>
      </w:r>
    </w:p>
    <w:p w14:paraId="7AD33E15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i/>
          <w:color w:val="000000"/>
        </w:rPr>
      </w:pPr>
      <w:r w:rsidRPr="00094BE0">
        <w:rPr>
          <w:rFonts w:ascii="Times New Roman" w:hAnsi="Times New Roman" w:cs="Times New Roman"/>
          <w:i/>
          <w:color w:val="000000"/>
        </w:rPr>
        <w:t xml:space="preserve">                    (Фамилия, И.О)</w:t>
      </w:r>
    </w:p>
    <w:p w14:paraId="1501B473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color w:val="000000"/>
        </w:rPr>
      </w:pPr>
      <w:r w:rsidRPr="00094BE0">
        <w:rPr>
          <w:rFonts w:ascii="Times New Roman" w:hAnsi="Times New Roman" w:cs="Times New Roman"/>
          <w:color w:val="000000"/>
        </w:rPr>
        <w:t>_________________________________________</w:t>
      </w:r>
    </w:p>
    <w:p w14:paraId="7D746D53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left="844" w:right="-143" w:firstLine="4820"/>
        <w:rPr>
          <w:rFonts w:ascii="Times New Roman" w:hAnsi="Times New Roman" w:cs="Times New Roman"/>
          <w:i/>
          <w:color w:val="000000"/>
        </w:rPr>
      </w:pPr>
      <w:r w:rsidRPr="00094BE0">
        <w:rPr>
          <w:rFonts w:ascii="Times New Roman" w:hAnsi="Times New Roman" w:cs="Times New Roman"/>
          <w:i/>
          <w:color w:val="000000"/>
        </w:rPr>
        <w:t>(Фамилия, И.О. обучающегося)</w:t>
      </w:r>
    </w:p>
    <w:p w14:paraId="76930947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color w:val="000000"/>
        </w:rPr>
      </w:pPr>
      <w:r w:rsidRPr="00094BE0">
        <w:rPr>
          <w:rFonts w:ascii="Times New Roman" w:hAnsi="Times New Roman" w:cs="Times New Roman"/>
          <w:color w:val="000000"/>
        </w:rPr>
        <w:t>Студента____курса</w:t>
      </w:r>
    </w:p>
    <w:p w14:paraId="01D7DA04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color w:val="000000"/>
        </w:rPr>
      </w:pPr>
      <w:r w:rsidRPr="00094BE0">
        <w:rPr>
          <w:rFonts w:ascii="Times New Roman" w:hAnsi="Times New Roman" w:cs="Times New Roman"/>
          <w:color w:val="000000"/>
        </w:rPr>
        <w:t>_________________________________________</w:t>
      </w:r>
    </w:p>
    <w:p w14:paraId="50D36A3F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left="708" w:right="-143" w:firstLine="4820"/>
        <w:rPr>
          <w:rFonts w:ascii="Times New Roman" w:hAnsi="Times New Roman" w:cs="Times New Roman"/>
          <w:i/>
          <w:color w:val="000000"/>
        </w:rPr>
      </w:pPr>
      <w:r w:rsidRPr="00094BE0">
        <w:rPr>
          <w:rFonts w:ascii="Times New Roman" w:hAnsi="Times New Roman" w:cs="Times New Roman"/>
          <w:i/>
          <w:color w:val="000000"/>
        </w:rPr>
        <w:t xml:space="preserve">   (факультет)</w:t>
      </w:r>
    </w:p>
    <w:p w14:paraId="599FE5D4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sz w:val="24"/>
          <w:szCs w:val="24"/>
        </w:rPr>
      </w:pPr>
      <w:r w:rsidRPr="00094BE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640D8EB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i/>
          <w:sz w:val="24"/>
          <w:szCs w:val="24"/>
        </w:rPr>
      </w:pPr>
      <w:r w:rsidRPr="00094BE0">
        <w:rPr>
          <w:rFonts w:ascii="Times New Roman" w:hAnsi="Times New Roman" w:cs="Times New Roman"/>
          <w:i/>
          <w:sz w:val="24"/>
          <w:szCs w:val="24"/>
        </w:rPr>
        <w:t xml:space="preserve">(направление подготовки/специальность, </w:t>
      </w:r>
    </w:p>
    <w:p w14:paraId="60CEA695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right="-143" w:firstLine="4820"/>
        <w:rPr>
          <w:rFonts w:ascii="Times New Roman" w:hAnsi="Times New Roman" w:cs="Times New Roman"/>
          <w:i/>
          <w:sz w:val="24"/>
          <w:szCs w:val="24"/>
        </w:rPr>
      </w:pPr>
      <w:r w:rsidRPr="00094BE0">
        <w:rPr>
          <w:rFonts w:ascii="Times New Roman" w:hAnsi="Times New Roman" w:cs="Times New Roman"/>
          <w:i/>
          <w:sz w:val="24"/>
          <w:szCs w:val="24"/>
        </w:rPr>
        <w:t>форма обучения)</w:t>
      </w:r>
    </w:p>
    <w:p w14:paraId="72D97B97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C674B6A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1C4E937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33B64D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E58136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94BE0">
        <w:rPr>
          <w:rFonts w:ascii="Times New Roman" w:hAnsi="Times New Roman" w:cs="Times New Roman"/>
          <w:b/>
          <w:bCs/>
          <w:sz w:val="23"/>
          <w:szCs w:val="23"/>
        </w:rPr>
        <w:t>ЗАЯВЛЕНИЕ</w:t>
      </w:r>
    </w:p>
    <w:p w14:paraId="3B9ADB45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94BE0">
        <w:rPr>
          <w:rFonts w:ascii="Times New Roman" w:hAnsi="Times New Roman" w:cs="Times New Roman"/>
          <w:b/>
          <w:bCs/>
          <w:sz w:val="23"/>
          <w:szCs w:val="23"/>
        </w:rPr>
        <w:t xml:space="preserve">о направлении на обучение/стажировку по программе </w:t>
      </w:r>
    </w:p>
    <w:p w14:paraId="3EDABA36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94BE0">
        <w:rPr>
          <w:rFonts w:ascii="Times New Roman" w:hAnsi="Times New Roman" w:cs="Times New Roman"/>
          <w:b/>
          <w:bCs/>
          <w:sz w:val="23"/>
          <w:szCs w:val="23"/>
        </w:rPr>
        <w:t>академической мобильности</w:t>
      </w:r>
    </w:p>
    <w:p w14:paraId="682682C8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8741257" w14:textId="77777777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3"/>
          <w:szCs w:val="23"/>
        </w:rPr>
      </w:pPr>
      <w:r w:rsidRPr="00094BE0">
        <w:rPr>
          <w:rFonts w:ascii="Times New Roman" w:hAnsi="Times New Roman" w:cs="Times New Roman"/>
          <w:sz w:val="23"/>
          <w:szCs w:val="23"/>
        </w:rPr>
        <w:t>Прошу Вас направить меня на обучение / стажировку в _________________________</w:t>
      </w:r>
    </w:p>
    <w:p w14:paraId="07F06BBA" w14:textId="77777777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094B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14:paraId="2D616310" w14:textId="77777777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094BE0">
        <w:rPr>
          <w:rFonts w:ascii="Times New Roman" w:hAnsi="Times New Roman" w:cs="Times New Roman"/>
          <w:i/>
          <w:iCs/>
        </w:rPr>
        <w:t>(организация, страна, город)</w:t>
      </w:r>
    </w:p>
    <w:p w14:paraId="0C2221E6" w14:textId="77777777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094BE0">
        <w:rPr>
          <w:rFonts w:ascii="Times New Roman" w:hAnsi="Times New Roman" w:cs="Times New Roman"/>
          <w:sz w:val="23"/>
          <w:szCs w:val="23"/>
        </w:rPr>
        <w:t>В период с___________</w:t>
      </w:r>
      <w:r w:rsidRPr="00094BE0">
        <w:rPr>
          <w:rFonts w:ascii="Times New Roman" w:hAnsi="Times New Roman" w:cs="Times New Roman"/>
          <w:b/>
          <w:bCs/>
          <w:sz w:val="12"/>
          <w:szCs w:val="12"/>
        </w:rPr>
        <w:t xml:space="preserve"> ПО______________________________ </w:t>
      </w:r>
      <w:r w:rsidRPr="00094BE0">
        <w:rPr>
          <w:rFonts w:ascii="Times New Roman" w:hAnsi="Times New Roman" w:cs="Times New Roman"/>
          <w:bCs/>
        </w:rPr>
        <w:t xml:space="preserve">для </w:t>
      </w:r>
      <w:r w:rsidRPr="00094BE0">
        <w:rPr>
          <w:rFonts w:ascii="Times New Roman" w:hAnsi="Times New Roman" w:cs="Times New Roman"/>
          <w:sz w:val="23"/>
          <w:szCs w:val="23"/>
        </w:rPr>
        <w:t>участия в программе академической мобильности, организованной_______________________________________________________</w:t>
      </w:r>
    </w:p>
    <w:p w14:paraId="147B3A2B" w14:textId="77777777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094B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14:paraId="56732D48" w14:textId="0023DDA3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094BE0">
        <w:rPr>
          <w:rFonts w:ascii="Times New Roman" w:hAnsi="Times New Roman" w:cs="Times New Roman"/>
          <w:sz w:val="23"/>
          <w:szCs w:val="23"/>
        </w:rPr>
        <w:t>Источник финансирования</w:t>
      </w:r>
      <w:r>
        <w:rPr>
          <w:rFonts w:ascii="Times New Roman" w:hAnsi="Times New Roman" w:cs="Times New Roman"/>
          <w:sz w:val="23"/>
          <w:szCs w:val="23"/>
        </w:rPr>
        <w:t>: ИОН и свои средства.</w:t>
      </w:r>
    </w:p>
    <w:p w14:paraId="1B9CFCB3" w14:textId="77777777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094BE0">
        <w:rPr>
          <w:rFonts w:ascii="Times New Roman" w:hAnsi="Times New Roman" w:cs="Times New Roman"/>
          <w:sz w:val="23"/>
          <w:szCs w:val="23"/>
        </w:rPr>
        <w:t>Обязуюсь выполнять условия соглашения об обучении и исполнять обязанности, установленные для обучающихся принимающей организации.</w:t>
      </w:r>
    </w:p>
    <w:p w14:paraId="709714D3" w14:textId="77777777" w:rsidR="00094BE0" w:rsidRPr="00094BE0" w:rsidRDefault="00094BE0" w:rsidP="00094B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14:paraId="6F06CC86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94BE0">
        <w:rPr>
          <w:rFonts w:ascii="Times New Roman" w:hAnsi="Times New Roman" w:cs="Times New Roman"/>
          <w:sz w:val="23"/>
          <w:szCs w:val="23"/>
        </w:rPr>
        <w:t>______________________</w:t>
      </w:r>
      <w:r w:rsidRPr="00094BE0">
        <w:rPr>
          <w:rFonts w:ascii="Times New Roman" w:hAnsi="Times New Roman" w:cs="Times New Roman"/>
          <w:sz w:val="23"/>
          <w:szCs w:val="23"/>
        </w:rPr>
        <w:tab/>
        <w:t xml:space="preserve">   ________________________</w:t>
      </w:r>
      <w:r w:rsidRPr="00094BE0">
        <w:rPr>
          <w:rFonts w:ascii="Times New Roman" w:hAnsi="Times New Roman" w:cs="Times New Roman"/>
          <w:sz w:val="23"/>
          <w:szCs w:val="23"/>
        </w:rPr>
        <w:tab/>
        <w:t xml:space="preserve">       ______________________</w:t>
      </w:r>
    </w:p>
    <w:p w14:paraId="72E123D7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94BE0">
        <w:rPr>
          <w:rFonts w:ascii="Times New Roman" w:hAnsi="Times New Roman" w:cs="Times New Roman"/>
          <w:i/>
          <w:iCs/>
        </w:rPr>
        <w:t>(дата)</w:t>
      </w:r>
      <w:r w:rsidRPr="00094BE0">
        <w:rPr>
          <w:rFonts w:ascii="Times New Roman" w:hAnsi="Times New Roman" w:cs="Times New Roman"/>
          <w:i/>
          <w:iCs/>
        </w:rPr>
        <w:tab/>
      </w:r>
      <w:r w:rsidRPr="00094BE0">
        <w:rPr>
          <w:rFonts w:ascii="Times New Roman" w:hAnsi="Times New Roman" w:cs="Times New Roman"/>
          <w:i/>
          <w:iCs/>
        </w:rPr>
        <w:tab/>
      </w:r>
      <w:r w:rsidRPr="00094BE0">
        <w:rPr>
          <w:rFonts w:ascii="Times New Roman" w:hAnsi="Times New Roman" w:cs="Times New Roman"/>
          <w:i/>
          <w:iCs/>
        </w:rPr>
        <w:tab/>
        <w:t xml:space="preserve">       (подпись обучающегося)</w:t>
      </w:r>
      <w:r w:rsidRPr="00094BE0">
        <w:rPr>
          <w:rFonts w:ascii="Times New Roman" w:hAnsi="Times New Roman" w:cs="Times New Roman"/>
          <w:i/>
          <w:iCs/>
        </w:rPr>
        <w:tab/>
      </w:r>
      <w:r w:rsidRPr="00094BE0">
        <w:rPr>
          <w:rFonts w:ascii="Times New Roman" w:hAnsi="Times New Roman" w:cs="Times New Roman"/>
          <w:i/>
          <w:iCs/>
        </w:rPr>
        <w:tab/>
        <w:t xml:space="preserve">(Фамилия,И.О. обучающегося). </w:t>
      </w:r>
    </w:p>
    <w:p w14:paraId="4228F65A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7FAF4A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74867F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587D18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C3DC16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DEEDB6" w14:textId="77777777" w:rsidR="00094BE0" w:rsidRPr="00094BE0" w:rsidRDefault="00094BE0" w:rsidP="0009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0094BE0" w:rsidRPr="00094BE0" w14:paraId="041BF20A" w14:textId="77777777" w:rsidTr="00A559BF">
        <w:tc>
          <w:tcPr>
            <w:tcW w:w="4390" w:type="dxa"/>
          </w:tcPr>
          <w:p w14:paraId="26526863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</w:pP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СОГЛАСОВАНО</w:t>
            </w: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1</w:t>
            </w:r>
          </w:p>
          <w:p w14:paraId="427B6ED0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456FB08" w14:textId="77777777" w:rsidR="00094BE0" w:rsidRPr="00094BE0" w:rsidRDefault="00094BE0" w:rsidP="00094BE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международного развития</w:t>
            </w:r>
          </w:p>
          <w:p w14:paraId="67E910BC" w14:textId="77777777" w:rsidR="00094BE0" w:rsidRPr="00094BE0" w:rsidRDefault="00094BE0" w:rsidP="00094BE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333EA4A" w14:textId="77777777" w:rsidR="00094BE0" w:rsidRPr="00094BE0" w:rsidRDefault="00094BE0" w:rsidP="00094BE0">
            <w:pPr>
              <w:autoSpaceDE w:val="0"/>
              <w:autoSpaceDN w:val="0"/>
              <w:adjustRightInd w:val="0"/>
              <w:ind w:right="-7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</w:t>
            </w:r>
          </w:p>
          <w:p w14:paraId="29B00B9A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  <w:p w14:paraId="61B9CA04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____________________________________</w:t>
            </w:r>
          </w:p>
          <w:p w14:paraId="2F87E8B3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</w:rPr>
              <w:t>(</w:t>
            </w: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Фамилия, И.О.)</w:t>
            </w:r>
          </w:p>
          <w:p w14:paraId="0BF6EE6D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_____________________________________</w:t>
            </w:r>
          </w:p>
          <w:p w14:paraId="1B258572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94BE0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961" w:type="dxa"/>
          </w:tcPr>
          <w:p w14:paraId="097D2296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</w:pP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СОГЛАСОВАНО</w:t>
            </w:r>
          </w:p>
          <w:p w14:paraId="20A48280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22F3034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Факультета__________________</w:t>
            </w:r>
          </w:p>
          <w:p w14:paraId="47593493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</w:t>
            </w:r>
          </w:p>
          <w:p w14:paraId="4442C4A4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(наименование факультета)</w:t>
            </w:r>
          </w:p>
          <w:p w14:paraId="507EAE3B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___________________________________________</w:t>
            </w:r>
          </w:p>
          <w:p w14:paraId="26EEE16E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094BE0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(подпись)</w:t>
            </w:r>
          </w:p>
          <w:p w14:paraId="354B0431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B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</w:t>
            </w:r>
          </w:p>
          <w:p w14:paraId="19EC8D5E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(Фамилия, И.О.)</w:t>
            </w:r>
          </w:p>
          <w:p w14:paraId="22F80027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___________________________________________</w:t>
            </w:r>
          </w:p>
          <w:p w14:paraId="1F2AAA11" w14:textId="77777777" w:rsidR="00094BE0" w:rsidRPr="00094BE0" w:rsidRDefault="00094BE0" w:rsidP="00094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4BE0">
              <w:rPr>
                <w:rFonts w:ascii="Times New Roman" w:hAnsi="Times New Roman" w:cs="Times New Roman"/>
                <w:i/>
                <w:iCs/>
                <w:color w:val="000000"/>
              </w:rPr>
              <w:t>(дата)</w:t>
            </w:r>
          </w:p>
          <w:p w14:paraId="42CB161B" w14:textId="77777777" w:rsidR="00094BE0" w:rsidRPr="00094BE0" w:rsidRDefault="00094BE0" w:rsidP="00094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1BE677E" w14:textId="77777777" w:rsidR="00094BE0" w:rsidRPr="00FB748F" w:rsidRDefault="00094BE0" w:rsidP="00D04C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037D2E" w14:textId="77777777" w:rsidR="00A41FBB" w:rsidRDefault="00A41FBB" w:rsidP="000D2187">
      <w:pPr>
        <w:pStyle w:val="a3"/>
        <w:ind w:firstLine="7077"/>
        <w:jc w:val="both"/>
        <w:rPr>
          <w:rFonts w:ascii="Times New Roman" w:hAnsi="Times New Roman" w:cs="Times New Roman"/>
          <w:sz w:val="24"/>
          <w:szCs w:val="24"/>
        </w:rPr>
      </w:pPr>
    </w:p>
    <w:p w14:paraId="5F7F5AEF" w14:textId="194F9B3F" w:rsidR="000D2187" w:rsidRDefault="000D2187" w:rsidP="000D2187">
      <w:pPr>
        <w:pStyle w:val="a3"/>
        <w:ind w:firstLine="7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№3.</w:t>
      </w:r>
    </w:p>
    <w:p w14:paraId="6407FB60" w14:textId="77777777" w:rsidR="0034548E" w:rsidRDefault="0034548E" w:rsidP="004A3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8C73C" w14:textId="128379E2" w:rsidR="000D7414" w:rsidRPr="00011D6F" w:rsidRDefault="000D7414" w:rsidP="004A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6F">
        <w:rPr>
          <w:rFonts w:ascii="Times New Roman" w:hAnsi="Times New Roman" w:cs="Times New Roman"/>
          <w:b/>
          <w:sz w:val="28"/>
          <w:szCs w:val="28"/>
        </w:rPr>
        <w:t>Итоги конкурсного отбора участников для прохождения стажировки в университете __________ (страна,</w:t>
      </w:r>
      <w:r w:rsidR="00011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E5" w:rsidRPr="00011D6F">
        <w:rPr>
          <w:rFonts w:ascii="Times New Roman" w:hAnsi="Times New Roman" w:cs="Times New Roman"/>
          <w:b/>
          <w:sz w:val="28"/>
          <w:szCs w:val="28"/>
        </w:rPr>
        <w:t>город)</w:t>
      </w:r>
      <w:r w:rsidRPr="00011D6F">
        <w:rPr>
          <w:rFonts w:ascii="Times New Roman" w:hAnsi="Times New Roman" w:cs="Times New Roman"/>
          <w:b/>
          <w:sz w:val="28"/>
          <w:szCs w:val="28"/>
        </w:rPr>
        <w:t xml:space="preserve"> с ________ по ____________</w:t>
      </w:r>
    </w:p>
    <w:p w14:paraId="5010294E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D6D61" w14:textId="0581ACB9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>_________ (дата) был проведен конкурсный отбор участников стажировки в университете ______________</w:t>
      </w:r>
    </w:p>
    <w:p w14:paraId="576E22D4" w14:textId="15ECA3B8" w:rsidR="000D7414" w:rsidRPr="000D7414" w:rsidRDefault="000D7414" w:rsidP="00490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 xml:space="preserve">Отобранные студенты получают 100% скидку на ________________от Иона </w:t>
      </w:r>
    </w:p>
    <w:p w14:paraId="29D7D9B3" w14:textId="77777777" w:rsidR="0049043B" w:rsidRDefault="000D7414" w:rsidP="00490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>В конкурсном отборе приняло участие____________ студентов.</w:t>
      </w:r>
    </w:p>
    <w:p w14:paraId="6F15DC73" w14:textId="2CAEAE49" w:rsidR="000D7414" w:rsidRPr="000D7414" w:rsidRDefault="000D7414" w:rsidP="00490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>Конкурс проводился на основе ____________________</w:t>
      </w:r>
      <w:r w:rsidR="0049043B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34B711CD" w14:textId="77777777" w:rsidR="000D7414" w:rsidRPr="000D7414" w:rsidRDefault="000D7414" w:rsidP="00490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>Оценка проводилась по 100-бальной системе.</w:t>
      </w:r>
    </w:p>
    <w:p w14:paraId="6E32C035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4B02F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>Данные в таблице приведены в качестве примера.</w:t>
      </w:r>
    </w:p>
    <w:tbl>
      <w:tblPr>
        <w:tblStyle w:val="af4"/>
        <w:tblW w:w="9053" w:type="dxa"/>
        <w:tblLook w:val="04A0" w:firstRow="1" w:lastRow="0" w:firstColumn="1" w:lastColumn="0" w:noHBand="0" w:noVBand="1"/>
      </w:tblPr>
      <w:tblGrid>
        <w:gridCol w:w="962"/>
        <w:gridCol w:w="1455"/>
        <w:gridCol w:w="1437"/>
        <w:gridCol w:w="1908"/>
        <w:gridCol w:w="1581"/>
        <w:gridCol w:w="1710"/>
      </w:tblGrid>
      <w:tr w:rsidR="004A30FF" w:rsidRPr="000D7414" w14:paraId="1AAC2FDC" w14:textId="7E0C4270" w:rsidTr="004A30FF">
        <w:tc>
          <w:tcPr>
            <w:tcW w:w="962" w:type="dxa"/>
          </w:tcPr>
          <w:p w14:paraId="4AE7C986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55" w:type="dxa"/>
          </w:tcPr>
          <w:p w14:paraId="392AFA57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4">
              <w:rPr>
                <w:rFonts w:ascii="Times New Roman" w:hAnsi="Times New Roman" w:cs="Times New Roman"/>
                <w:sz w:val="24"/>
                <w:szCs w:val="24"/>
              </w:rPr>
              <w:t>Оценка за видеоролик</w:t>
            </w:r>
          </w:p>
        </w:tc>
        <w:tc>
          <w:tcPr>
            <w:tcW w:w="1437" w:type="dxa"/>
          </w:tcPr>
          <w:p w14:paraId="40D29B38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4">
              <w:rPr>
                <w:rFonts w:ascii="Times New Roman" w:hAnsi="Times New Roman" w:cs="Times New Roman"/>
                <w:sz w:val="24"/>
                <w:szCs w:val="24"/>
              </w:rPr>
              <w:t>Оценка за проект</w:t>
            </w:r>
          </w:p>
        </w:tc>
        <w:tc>
          <w:tcPr>
            <w:tcW w:w="1908" w:type="dxa"/>
          </w:tcPr>
          <w:p w14:paraId="6A999559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4">
              <w:rPr>
                <w:rFonts w:ascii="Times New Roman" w:hAnsi="Times New Roman" w:cs="Times New Roman"/>
                <w:sz w:val="24"/>
                <w:szCs w:val="24"/>
              </w:rPr>
              <w:t>Оценка за мотивационные письма</w:t>
            </w:r>
          </w:p>
        </w:tc>
        <w:tc>
          <w:tcPr>
            <w:tcW w:w="1581" w:type="dxa"/>
          </w:tcPr>
          <w:p w14:paraId="210367A7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14">
              <w:rPr>
                <w:rFonts w:ascii="Times New Roman" w:hAnsi="Times New Roman" w:cs="Times New Roman"/>
                <w:sz w:val="24"/>
                <w:szCs w:val="24"/>
              </w:rPr>
              <w:t>Итоговая суммарная оценка</w:t>
            </w:r>
          </w:p>
        </w:tc>
        <w:tc>
          <w:tcPr>
            <w:tcW w:w="1710" w:type="dxa"/>
          </w:tcPr>
          <w:p w14:paraId="375DB46E" w14:textId="548E0855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4A30FF" w:rsidRPr="000D7414" w14:paraId="2DA10EF3" w14:textId="4060D0BC" w:rsidTr="004A30FF">
        <w:tc>
          <w:tcPr>
            <w:tcW w:w="962" w:type="dxa"/>
          </w:tcPr>
          <w:p w14:paraId="5AB4DB9E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75A2E4A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9AEAA52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CC8D2AD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F46E3E2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3486B3" w14:textId="77777777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FF" w:rsidRPr="000D7414" w14:paraId="289355B8" w14:textId="4D6A0FE1" w:rsidTr="004A30FF">
        <w:tc>
          <w:tcPr>
            <w:tcW w:w="962" w:type="dxa"/>
          </w:tcPr>
          <w:p w14:paraId="16C73C73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466B5C8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358A7BA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B275DF8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04CACF0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EFF883" w14:textId="77777777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FF" w:rsidRPr="000D7414" w14:paraId="2ED54FD9" w14:textId="71CCD0C1" w:rsidTr="004A30FF">
        <w:tc>
          <w:tcPr>
            <w:tcW w:w="962" w:type="dxa"/>
          </w:tcPr>
          <w:p w14:paraId="374C4837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47B2DB1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4948C43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1D59937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A63B9A3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7161B7" w14:textId="77777777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FF" w:rsidRPr="000D7414" w14:paraId="24EAAA7C" w14:textId="42811E49" w:rsidTr="004A30FF">
        <w:tc>
          <w:tcPr>
            <w:tcW w:w="962" w:type="dxa"/>
          </w:tcPr>
          <w:p w14:paraId="4865030F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6333E5F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6ECC03E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397DC6B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3EFE32B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73B959" w14:textId="77777777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FF" w:rsidRPr="000D7414" w14:paraId="3A1DB458" w14:textId="09839424" w:rsidTr="004A30FF">
        <w:tc>
          <w:tcPr>
            <w:tcW w:w="962" w:type="dxa"/>
          </w:tcPr>
          <w:p w14:paraId="599B23EC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FBDFC83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68CF705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8ED54F5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3E10230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D6E579" w14:textId="77777777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FF" w:rsidRPr="000D7414" w14:paraId="72965945" w14:textId="4509C75B" w:rsidTr="004A30FF">
        <w:tc>
          <w:tcPr>
            <w:tcW w:w="962" w:type="dxa"/>
          </w:tcPr>
          <w:p w14:paraId="209C63B2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AA96155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F07C029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763CD45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AC6AAE1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31C281" w14:textId="77777777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FF" w:rsidRPr="000D7414" w14:paraId="73B82C2C" w14:textId="574B8655" w:rsidTr="004A30FF">
        <w:tc>
          <w:tcPr>
            <w:tcW w:w="962" w:type="dxa"/>
          </w:tcPr>
          <w:p w14:paraId="0CEB9C9D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5E3DFEB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2120CA4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97BDA5B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F748251" w14:textId="77777777" w:rsidR="004A30FF" w:rsidRPr="000D7414" w:rsidRDefault="004A30FF" w:rsidP="000D741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6D447F" w14:textId="77777777" w:rsidR="004A30FF" w:rsidRPr="000D7414" w:rsidRDefault="004A30FF" w:rsidP="000D7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39083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BED9A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>По итогам конкурса следующие студенты были отобраны для участия в стажировке:</w:t>
      </w:r>
    </w:p>
    <w:p w14:paraId="58E6D1BC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8FA42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04BF9" w14:textId="0D641DFD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F8206" w14:textId="77777777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BEF9B" w14:textId="1BE86D09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D74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Руководитель программы</w:t>
      </w:r>
      <w:r w:rsidRPr="000D74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7414">
        <w:rPr>
          <w:rFonts w:ascii="Times New Roman" w:hAnsi="Times New Roman" w:cs="Times New Roman"/>
          <w:sz w:val="24"/>
          <w:szCs w:val="24"/>
        </w:rPr>
        <w:t xml:space="preserve">                       __________________</w:t>
      </w:r>
    </w:p>
    <w:p w14:paraId="7AB10CFF" w14:textId="3013A002" w:rsidR="000D7414" w:rsidRP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C7983" w14:textId="0FBB4692" w:rsidR="000D7414" w:rsidRDefault="000D7414" w:rsidP="000D7414">
      <w:pPr>
        <w:jc w:val="both"/>
        <w:rPr>
          <w:rFonts w:ascii="Times New Roman" w:hAnsi="Times New Roman" w:cs="Times New Roman"/>
          <w:sz w:val="24"/>
          <w:szCs w:val="24"/>
        </w:rPr>
      </w:pPr>
      <w:r w:rsidRPr="000D7414">
        <w:rPr>
          <w:rFonts w:ascii="Times New Roman" w:hAnsi="Times New Roman" w:cs="Times New Roman"/>
          <w:sz w:val="24"/>
          <w:szCs w:val="24"/>
        </w:rPr>
        <w:t>Дата</w:t>
      </w:r>
    </w:p>
    <w:p w14:paraId="1E8F001F" w14:textId="6F0457C3" w:rsidR="000B2FE1" w:rsidRDefault="000B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A7BE04" w14:textId="77777777" w:rsidR="000B2FE1" w:rsidRPr="000D7414" w:rsidRDefault="000B2FE1" w:rsidP="000D7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15525" w14:textId="6B0D8CAD" w:rsidR="000D7414" w:rsidRDefault="000D2187" w:rsidP="004A30FF">
      <w:pPr>
        <w:ind w:left="7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14:paraId="62D132F3" w14:textId="77777777" w:rsidR="004A30FF" w:rsidRPr="004A30FF" w:rsidRDefault="004A30FF" w:rsidP="004A30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A30FF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</w:p>
    <w:p w14:paraId="0E9C8F63" w14:textId="77777777" w:rsidR="004A30FF" w:rsidRPr="004A30FF" w:rsidRDefault="004A30FF" w:rsidP="004A30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A30FF">
        <w:rPr>
          <w:rFonts w:ascii="Times New Roman" w:hAnsi="Times New Roman" w:cs="Times New Roman"/>
          <w:sz w:val="24"/>
          <w:szCs w:val="24"/>
        </w:rPr>
        <w:t>международной политики ИОН</w:t>
      </w:r>
    </w:p>
    <w:p w14:paraId="27358D27" w14:textId="77777777" w:rsidR="004A30FF" w:rsidRPr="004A30FF" w:rsidRDefault="004A30FF" w:rsidP="004A30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A30FF">
        <w:rPr>
          <w:rFonts w:ascii="Times New Roman" w:hAnsi="Times New Roman" w:cs="Times New Roman"/>
          <w:sz w:val="24"/>
          <w:szCs w:val="24"/>
        </w:rPr>
        <w:t>Кузиной Е.И.</w:t>
      </w:r>
    </w:p>
    <w:p w14:paraId="4C74CFE2" w14:textId="77777777" w:rsidR="004A30FF" w:rsidRPr="004A30FF" w:rsidRDefault="004A30FF" w:rsidP="004A30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A30FF">
        <w:rPr>
          <w:rFonts w:ascii="Times New Roman" w:hAnsi="Times New Roman" w:cs="Times New Roman"/>
          <w:sz w:val="24"/>
          <w:szCs w:val="24"/>
        </w:rPr>
        <w:t xml:space="preserve">От студента ___ курса </w:t>
      </w:r>
    </w:p>
    <w:p w14:paraId="3857EC37" w14:textId="77777777" w:rsidR="004A30FF" w:rsidRPr="004A30FF" w:rsidRDefault="004A30FF" w:rsidP="004A30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A30FF">
        <w:rPr>
          <w:rFonts w:ascii="Times New Roman" w:hAnsi="Times New Roman" w:cs="Times New Roman"/>
          <w:sz w:val="24"/>
          <w:szCs w:val="24"/>
        </w:rPr>
        <w:t>программы (бакалавриат/ Магистратура) ___________________________ направление обучения ___________________________</w:t>
      </w:r>
    </w:p>
    <w:p w14:paraId="200DCF07" w14:textId="77777777" w:rsidR="004A30FF" w:rsidRPr="004A30FF" w:rsidRDefault="004A30FF" w:rsidP="004A30F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4A30FF">
        <w:rPr>
          <w:rFonts w:ascii="Times New Roman" w:hAnsi="Times New Roman" w:cs="Times New Roman"/>
          <w:sz w:val="24"/>
          <w:szCs w:val="24"/>
        </w:rPr>
        <w:t>ФИО_______________________</w:t>
      </w:r>
    </w:p>
    <w:p w14:paraId="4CCBF93D" w14:textId="77777777" w:rsidR="004A30FF" w:rsidRPr="004A30FF" w:rsidRDefault="004A30FF" w:rsidP="004A3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56DC1" w14:textId="77777777" w:rsidR="004A30FF" w:rsidRPr="004A30FF" w:rsidRDefault="004A30FF" w:rsidP="004A3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061B9" w14:textId="77777777" w:rsidR="004A30FF" w:rsidRPr="004A30FF" w:rsidRDefault="004A30FF" w:rsidP="004A3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1E387" w14:textId="77777777" w:rsidR="004A30FF" w:rsidRPr="004A30FF" w:rsidRDefault="004A30FF" w:rsidP="004A3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28C68" w14:textId="77777777" w:rsidR="004A30FF" w:rsidRPr="004A30FF" w:rsidRDefault="004A30FF" w:rsidP="004A3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14DDF" w14:textId="77777777" w:rsidR="004A30FF" w:rsidRPr="004A30FF" w:rsidRDefault="004A30FF" w:rsidP="004A3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0FF">
        <w:rPr>
          <w:rFonts w:ascii="Times New Roman" w:hAnsi="Times New Roman" w:cs="Times New Roman"/>
          <w:sz w:val="28"/>
          <w:szCs w:val="28"/>
        </w:rPr>
        <w:t>Заявление</w:t>
      </w:r>
    </w:p>
    <w:p w14:paraId="0685208F" w14:textId="77777777" w:rsidR="004A30FF" w:rsidRPr="004A30FF" w:rsidRDefault="004A30FF" w:rsidP="004A30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EB86F" w14:textId="6ABD49F9" w:rsidR="004A30FF" w:rsidRPr="004A30FF" w:rsidRDefault="004A30FF" w:rsidP="004A30F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A30FF">
        <w:rPr>
          <w:rFonts w:ascii="Times New Roman" w:hAnsi="Times New Roman" w:cs="Times New Roman"/>
          <w:sz w:val="24"/>
          <w:szCs w:val="24"/>
        </w:rPr>
        <w:t xml:space="preserve">Я, </w:t>
      </w:r>
      <w:r w:rsidR="00521CE5">
        <w:rPr>
          <w:rFonts w:ascii="Times New Roman" w:hAnsi="Times New Roman" w:cs="Times New Roman"/>
          <w:sz w:val="24"/>
          <w:szCs w:val="24"/>
        </w:rPr>
        <w:t>_________________________________(ФИО)</w:t>
      </w:r>
      <w:r w:rsidRPr="004A30FF">
        <w:rPr>
          <w:rFonts w:ascii="Times New Roman" w:hAnsi="Times New Roman" w:cs="Times New Roman"/>
          <w:sz w:val="24"/>
          <w:szCs w:val="24"/>
        </w:rPr>
        <w:t>, отказываюсь от участия в стажировке__________________ (название стажировки) в городе _______(страна) и от 100% скидки на обучение/проживание, предоставленной мне Институтом общественных наук, по причине_____________________________________ .</w:t>
      </w:r>
    </w:p>
    <w:p w14:paraId="28F60DDB" w14:textId="77777777" w:rsidR="004A30FF" w:rsidRPr="00BD665A" w:rsidRDefault="004A30FF" w:rsidP="00BD66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A5845" w14:textId="77777777" w:rsidR="00BD665A" w:rsidRPr="00BD665A" w:rsidRDefault="00BD665A" w:rsidP="00BD66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34410" w14:textId="768EBEAB" w:rsidR="008F6DA4" w:rsidRPr="008F6DA4" w:rsidRDefault="004A30FF" w:rsidP="00BD1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подпись</w:t>
      </w:r>
    </w:p>
    <w:sectPr w:rsidR="008F6DA4" w:rsidRPr="008F6DA4" w:rsidSect="0099088D">
      <w:pgSz w:w="11906" w:h="16838"/>
      <w:pgMar w:top="1134" w:right="567" w:bottom="1134" w:left="1134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823AC" w16cid:durableId="2343FA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FE64E" w14:textId="77777777" w:rsidR="00A8424A" w:rsidRDefault="00A8424A" w:rsidP="00BB42B9">
      <w:pPr>
        <w:spacing w:after="0" w:line="240" w:lineRule="auto"/>
      </w:pPr>
      <w:r>
        <w:separator/>
      </w:r>
    </w:p>
  </w:endnote>
  <w:endnote w:type="continuationSeparator" w:id="0">
    <w:p w14:paraId="5648B6E4" w14:textId="77777777" w:rsidR="00A8424A" w:rsidRDefault="00A8424A" w:rsidP="00BB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83C4" w14:textId="77777777" w:rsidR="00A8424A" w:rsidRDefault="00A8424A" w:rsidP="00BB42B9">
      <w:pPr>
        <w:spacing w:after="0" w:line="240" w:lineRule="auto"/>
      </w:pPr>
      <w:r>
        <w:separator/>
      </w:r>
    </w:p>
  </w:footnote>
  <w:footnote w:type="continuationSeparator" w:id="0">
    <w:p w14:paraId="2708C778" w14:textId="77777777" w:rsidR="00A8424A" w:rsidRDefault="00A8424A" w:rsidP="00BB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F6C"/>
    <w:multiLevelType w:val="hybridMultilevel"/>
    <w:tmpl w:val="AFCA8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6DA"/>
    <w:multiLevelType w:val="hybridMultilevel"/>
    <w:tmpl w:val="3E76A49A"/>
    <w:lvl w:ilvl="0" w:tplc="A7E2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E113A"/>
    <w:multiLevelType w:val="multilevel"/>
    <w:tmpl w:val="FDB2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C0585"/>
    <w:multiLevelType w:val="hybridMultilevel"/>
    <w:tmpl w:val="FEFC9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0425A"/>
    <w:multiLevelType w:val="hybridMultilevel"/>
    <w:tmpl w:val="57E4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0915"/>
    <w:multiLevelType w:val="hybridMultilevel"/>
    <w:tmpl w:val="4CF6E7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C37DB"/>
    <w:multiLevelType w:val="hybridMultilevel"/>
    <w:tmpl w:val="3B382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7AD0"/>
    <w:multiLevelType w:val="multilevel"/>
    <w:tmpl w:val="59CC79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246A2807"/>
    <w:multiLevelType w:val="hybridMultilevel"/>
    <w:tmpl w:val="A83ED8BC"/>
    <w:lvl w:ilvl="0" w:tplc="E51854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72E3"/>
    <w:multiLevelType w:val="multilevel"/>
    <w:tmpl w:val="4ED84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D474A88"/>
    <w:multiLevelType w:val="multilevel"/>
    <w:tmpl w:val="1F72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B369E2"/>
    <w:multiLevelType w:val="multilevel"/>
    <w:tmpl w:val="F696643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D5A4D"/>
    <w:multiLevelType w:val="hybridMultilevel"/>
    <w:tmpl w:val="E9F4D3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11D16"/>
    <w:multiLevelType w:val="hybridMultilevel"/>
    <w:tmpl w:val="F566CB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A62C82"/>
    <w:multiLevelType w:val="multilevel"/>
    <w:tmpl w:val="B420A5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536727F"/>
    <w:multiLevelType w:val="hybridMultilevel"/>
    <w:tmpl w:val="85D60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C13A4"/>
    <w:multiLevelType w:val="hybridMultilevel"/>
    <w:tmpl w:val="4B5EEBA6"/>
    <w:lvl w:ilvl="0" w:tplc="041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7" w15:restartNumberingAfterBreak="0">
    <w:nsid w:val="529A2474"/>
    <w:multiLevelType w:val="multilevel"/>
    <w:tmpl w:val="4F886A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5AE30D7"/>
    <w:multiLevelType w:val="hybridMultilevel"/>
    <w:tmpl w:val="DD024902"/>
    <w:lvl w:ilvl="0" w:tplc="45D2F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F28B4"/>
    <w:multiLevelType w:val="hybridMultilevel"/>
    <w:tmpl w:val="E0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976E3"/>
    <w:multiLevelType w:val="hybridMultilevel"/>
    <w:tmpl w:val="1BEEBBBE"/>
    <w:lvl w:ilvl="0" w:tplc="EEC6BF5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C23B3"/>
    <w:multiLevelType w:val="multilevel"/>
    <w:tmpl w:val="8084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597420"/>
    <w:multiLevelType w:val="multilevel"/>
    <w:tmpl w:val="96362A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C0F5250"/>
    <w:multiLevelType w:val="hybridMultilevel"/>
    <w:tmpl w:val="23B6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9"/>
  </w:num>
  <w:num w:numId="8">
    <w:abstractNumId w:val="19"/>
  </w:num>
  <w:num w:numId="9">
    <w:abstractNumId w:val="15"/>
  </w:num>
  <w:num w:numId="10">
    <w:abstractNumId w:val="23"/>
  </w:num>
  <w:num w:numId="11">
    <w:abstractNumId w:val="22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3"/>
  </w:num>
  <w:num w:numId="17">
    <w:abstractNumId w:val="12"/>
  </w:num>
  <w:num w:numId="18">
    <w:abstractNumId w:val="5"/>
  </w:num>
  <w:num w:numId="19">
    <w:abstractNumId w:val="10"/>
  </w:num>
  <w:num w:numId="20">
    <w:abstractNumId w:val="17"/>
  </w:num>
  <w:num w:numId="21">
    <w:abstractNumId w:val="16"/>
  </w:num>
  <w:num w:numId="22">
    <w:abstractNumId w:val="2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D"/>
    <w:rsid w:val="00005311"/>
    <w:rsid w:val="00006A9E"/>
    <w:rsid w:val="00011D6F"/>
    <w:rsid w:val="000213D0"/>
    <w:rsid w:val="00024515"/>
    <w:rsid w:val="0003492B"/>
    <w:rsid w:val="00041386"/>
    <w:rsid w:val="00046B0F"/>
    <w:rsid w:val="00047CC7"/>
    <w:rsid w:val="00094BE0"/>
    <w:rsid w:val="000A4CA1"/>
    <w:rsid w:val="000B2FE1"/>
    <w:rsid w:val="000B3EB2"/>
    <w:rsid w:val="000C1918"/>
    <w:rsid w:val="000C652E"/>
    <w:rsid w:val="000D2187"/>
    <w:rsid w:val="000D7414"/>
    <w:rsid w:val="000E6C7A"/>
    <w:rsid w:val="000F341F"/>
    <w:rsid w:val="00100778"/>
    <w:rsid w:val="001260D4"/>
    <w:rsid w:val="00172911"/>
    <w:rsid w:val="00191D73"/>
    <w:rsid w:val="001936F3"/>
    <w:rsid w:val="00197287"/>
    <w:rsid w:val="001A5E94"/>
    <w:rsid w:val="001C7C6A"/>
    <w:rsid w:val="001D224F"/>
    <w:rsid w:val="001D2744"/>
    <w:rsid w:val="00203641"/>
    <w:rsid w:val="00207D1E"/>
    <w:rsid w:val="002109D9"/>
    <w:rsid w:val="00226E10"/>
    <w:rsid w:val="00251361"/>
    <w:rsid w:val="0029094B"/>
    <w:rsid w:val="002A3920"/>
    <w:rsid w:val="002B0C8D"/>
    <w:rsid w:val="002C2188"/>
    <w:rsid w:val="002D069F"/>
    <w:rsid w:val="002E27BF"/>
    <w:rsid w:val="002F54BA"/>
    <w:rsid w:val="00303E93"/>
    <w:rsid w:val="003042D5"/>
    <w:rsid w:val="003134F0"/>
    <w:rsid w:val="00325DC1"/>
    <w:rsid w:val="00342BF4"/>
    <w:rsid w:val="0034548E"/>
    <w:rsid w:val="0037181F"/>
    <w:rsid w:val="003735DC"/>
    <w:rsid w:val="003C09DC"/>
    <w:rsid w:val="004161EA"/>
    <w:rsid w:val="00433AB2"/>
    <w:rsid w:val="00443ED2"/>
    <w:rsid w:val="0046693C"/>
    <w:rsid w:val="004677B7"/>
    <w:rsid w:val="004723B0"/>
    <w:rsid w:val="00480469"/>
    <w:rsid w:val="0049043B"/>
    <w:rsid w:val="004A30FF"/>
    <w:rsid w:val="004C394F"/>
    <w:rsid w:val="004D7306"/>
    <w:rsid w:val="004F44BB"/>
    <w:rsid w:val="00513DEB"/>
    <w:rsid w:val="00514550"/>
    <w:rsid w:val="00521CE5"/>
    <w:rsid w:val="00522392"/>
    <w:rsid w:val="0054378C"/>
    <w:rsid w:val="0058444F"/>
    <w:rsid w:val="005863AA"/>
    <w:rsid w:val="005A3656"/>
    <w:rsid w:val="005B0AB4"/>
    <w:rsid w:val="005B35B7"/>
    <w:rsid w:val="005C4527"/>
    <w:rsid w:val="005D2978"/>
    <w:rsid w:val="005D555E"/>
    <w:rsid w:val="005D7725"/>
    <w:rsid w:val="00622C57"/>
    <w:rsid w:val="006245E0"/>
    <w:rsid w:val="006275DF"/>
    <w:rsid w:val="0065227B"/>
    <w:rsid w:val="00671EAA"/>
    <w:rsid w:val="006A477E"/>
    <w:rsid w:val="006C4203"/>
    <w:rsid w:val="006C455E"/>
    <w:rsid w:val="006C52D1"/>
    <w:rsid w:val="006E50D5"/>
    <w:rsid w:val="006F02D4"/>
    <w:rsid w:val="006F64E8"/>
    <w:rsid w:val="006F6FC8"/>
    <w:rsid w:val="00704868"/>
    <w:rsid w:val="00730DC2"/>
    <w:rsid w:val="00733BDC"/>
    <w:rsid w:val="00735E10"/>
    <w:rsid w:val="00760349"/>
    <w:rsid w:val="007847EC"/>
    <w:rsid w:val="007849F2"/>
    <w:rsid w:val="007B1788"/>
    <w:rsid w:val="007D17FA"/>
    <w:rsid w:val="00807930"/>
    <w:rsid w:val="0083147C"/>
    <w:rsid w:val="008503CB"/>
    <w:rsid w:val="008623EA"/>
    <w:rsid w:val="008806F8"/>
    <w:rsid w:val="0088106E"/>
    <w:rsid w:val="00891B93"/>
    <w:rsid w:val="008A7B15"/>
    <w:rsid w:val="008D40DB"/>
    <w:rsid w:val="008F6DA4"/>
    <w:rsid w:val="00907282"/>
    <w:rsid w:val="0091390F"/>
    <w:rsid w:val="00970ED9"/>
    <w:rsid w:val="00975982"/>
    <w:rsid w:val="0097650D"/>
    <w:rsid w:val="00986157"/>
    <w:rsid w:val="0099088D"/>
    <w:rsid w:val="0099534A"/>
    <w:rsid w:val="009A4BAA"/>
    <w:rsid w:val="009A6658"/>
    <w:rsid w:val="009B1F0B"/>
    <w:rsid w:val="009B7C61"/>
    <w:rsid w:val="009C193A"/>
    <w:rsid w:val="009F2176"/>
    <w:rsid w:val="00A03ED6"/>
    <w:rsid w:val="00A27E33"/>
    <w:rsid w:val="00A41FBB"/>
    <w:rsid w:val="00A559BF"/>
    <w:rsid w:val="00A57ED6"/>
    <w:rsid w:val="00A65E83"/>
    <w:rsid w:val="00A771EC"/>
    <w:rsid w:val="00A8424A"/>
    <w:rsid w:val="00AD59D1"/>
    <w:rsid w:val="00AF26B7"/>
    <w:rsid w:val="00B44C6D"/>
    <w:rsid w:val="00B500F7"/>
    <w:rsid w:val="00B643CA"/>
    <w:rsid w:val="00BA42D8"/>
    <w:rsid w:val="00BB42B9"/>
    <w:rsid w:val="00BD10ED"/>
    <w:rsid w:val="00BD4F80"/>
    <w:rsid w:val="00BD665A"/>
    <w:rsid w:val="00C21E56"/>
    <w:rsid w:val="00C23B43"/>
    <w:rsid w:val="00C33EF6"/>
    <w:rsid w:val="00C64EC2"/>
    <w:rsid w:val="00CA4D44"/>
    <w:rsid w:val="00CB1D0A"/>
    <w:rsid w:val="00CC002D"/>
    <w:rsid w:val="00CC506C"/>
    <w:rsid w:val="00CD2118"/>
    <w:rsid w:val="00CF0D86"/>
    <w:rsid w:val="00CF1C33"/>
    <w:rsid w:val="00CF6BA5"/>
    <w:rsid w:val="00D01040"/>
    <w:rsid w:val="00D04CAE"/>
    <w:rsid w:val="00D05399"/>
    <w:rsid w:val="00D35A97"/>
    <w:rsid w:val="00D36D2D"/>
    <w:rsid w:val="00D36F5D"/>
    <w:rsid w:val="00D40626"/>
    <w:rsid w:val="00D569E7"/>
    <w:rsid w:val="00D81B44"/>
    <w:rsid w:val="00DA19C7"/>
    <w:rsid w:val="00DB1FEF"/>
    <w:rsid w:val="00DC02F1"/>
    <w:rsid w:val="00DC7C5D"/>
    <w:rsid w:val="00DD574A"/>
    <w:rsid w:val="00DF309E"/>
    <w:rsid w:val="00DF4C3C"/>
    <w:rsid w:val="00E04F06"/>
    <w:rsid w:val="00E12536"/>
    <w:rsid w:val="00E12D41"/>
    <w:rsid w:val="00E12EF6"/>
    <w:rsid w:val="00E152A6"/>
    <w:rsid w:val="00E617A6"/>
    <w:rsid w:val="00E6354D"/>
    <w:rsid w:val="00E965A5"/>
    <w:rsid w:val="00EA2DA8"/>
    <w:rsid w:val="00EB1474"/>
    <w:rsid w:val="00EC2E09"/>
    <w:rsid w:val="00ED1A3A"/>
    <w:rsid w:val="00EF1042"/>
    <w:rsid w:val="00EF110E"/>
    <w:rsid w:val="00EF544E"/>
    <w:rsid w:val="00F04C88"/>
    <w:rsid w:val="00F23D8A"/>
    <w:rsid w:val="00F47608"/>
    <w:rsid w:val="00F51530"/>
    <w:rsid w:val="00F72ED2"/>
    <w:rsid w:val="00FA5856"/>
    <w:rsid w:val="00FB748F"/>
    <w:rsid w:val="00FD5AE9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E29B"/>
  <w15:chartTrackingRefBased/>
  <w15:docId w15:val="{9A42B2F4-713C-4EAD-8A58-A88F0C5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1B44"/>
    <w:pPr>
      <w:keepNext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B4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42B9"/>
    <w:rPr>
      <w:sz w:val="20"/>
      <w:szCs w:val="20"/>
    </w:rPr>
  </w:style>
  <w:style w:type="character" w:styleId="a6">
    <w:name w:val="footnote reference"/>
    <w:basedOn w:val="a0"/>
    <w:unhideWhenUsed/>
    <w:rsid w:val="00BB42B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D10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10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10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10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10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10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2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12D4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6354D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8D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D40DB"/>
  </w:style>
  <w:style w:type="paragraph" w:styleId="af2">
    <w:name w:val="footer"/>
    <w:basedOn w:val="a"/>
    <w:link w:val="af3"/>
    <w:uiPriority w:val="99"/>
    <w:unhideWhenUsed/>
    <w:rsid w:val="008D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D40DB"/>
  </w:style>
  <w:style w:type="character" w:customStyle="1" w:styleId="10">
    <w:name w:val="Заголовок 1 Знак"/>
    <w:basedOn w:val="a0"/>
    <w:link w:val="1"/>
    <w:rsid w:val="00D81B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4">
    <w:name w:val="Table Grid"/>
    <w:basedOn w:val="a1"/>
    <w:uiPriority w:val="39"/>
    <w:rsid w:val="0009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20364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0364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0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AD70-C085-4348-9DA7-22DE794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2020-11-11T10:18:00Z</cp:lastPrinted>
  <dcterms:created xsi:type="dcterms:W3CDTF">2020-10-28T12:07:00Z</dcterms:created>
  <dcterms:modified xsi:type="dcterms:W3CDTF">2020-12-08T09:38:00Z</dcterms:modified>
</cp:coreProperties>
</file>